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45A9D" w14:textId="77777777" w:rsidR="00757B00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Charlotte (Carly) Lubowe, B.A.</w:t>
      </w:r>
    </w:p>
    <w:p w14:paraId="4395309F" w14:textId="77777777" w:rsidR="00757B00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Case Western Reserve University</w:t>
      </w:r>
    </w:p>
    <w:p w14:paraId="4D7719B4" w14:textId="77777777" w:rsidR="00757B00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Department of Psychological Sciences</w:t>
      </w:r>
    </w:p>
    <w:p w14:paraId="6D21F557" w14:textId="77777777" w:rsidR="00757B00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Cleveland, Ohio </w:t>
      </w:r>
    </w:p>
    <w:p w14:paraId="4ACDFA79" w14:textId="3338519F" w:rsidR="00757B00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crl55@case.edu</w:t>
        </w:r>
      </w:hyperlink>
    </w:p>
    <w:p w14:paraId="5B0ED523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313901B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EDUCATION</w:t>
      </w:r>
    </w:p>
    <w:p w14:paraId="008C4756" w14:textId="77777777" w:rsidR="00757B00" w:rsidRDefault="00757B00">
      <w:pPr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"/>
        <w:tblW w:w="1062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8160"/>
      </w:tblGrid>
      <w:tr w:rsidR="00757B00" w14:paraId="6CFFF332" w14:textId="77777777">
        <w:trPr>
          <w:trHeight w:val="133"/>
        </w:trPr>
        <w:tc>
          <w:tcPr>
            <w:tcW w:w="2460" w:type="dxa"/>
          </w:tcPr>
          <w:p w14:paraId="20995475" w14:textId="2026FA47" w:rsidR="00757B00" w:rsidRDefault="000000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Expected 202</w:t>
            </w:r>
            <w:r w:rsidR="00A20F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0" w:type="dxa"/>
          </w:tcPr>
          <w:p w14:paraId="3549D869" w14:textId="125C4718" w:rsidR="00757B00" w:rsidRDefault="000000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MA, Developmental Psychology</w:t>
            </w:r>
          </w:p>
        </w:tc>
      </w:tr>
      <w:tr w:rsidR="00757B00" w14:paraId="1896F190" w14:textId="77777777">
        <w:trPr>
          <w:trHeight w:val="656"/>
        </w:trPr>
        <w:tc>
          <w:tcPr>
            <w:tcW w:w="2460" w:type="dxa"/>
          </w:tcPr>
          <w:p w14:paraId="3221AC74" w14:textId="77777777" w:rsidR="00757B00" w:rsidRDefault="00757B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0" w:type="dxa"/>
          </w:tcPr>
          <w:p w14:paraId="50E1B3EF" w14:textId="77777777" w:rsidR="00757B00" w:rsidRDefault="00000000">
            <w:pPr>
              <w:tabs>
                <w:tab w:val="right" w:pos="9900"/>
              </w:tabs>
              <w:spacing w:line="276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 Western Reserve University</w:t>
            </w:r>
          </w:p>
          <w:p w14:paraId="7DC0B0D6" w14:textId="22C32DAA" w:rsidR="00757B00" w:rsidRDefault="00000000">
            <w:pPr>
              <w:tabs>
                <w:tab w:val="right" w:pos="9900"/>
              </w:tabs>
              <w:spacing w:line="276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Specialization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Methods of assess</w:t>
            </w:r>
            <w:r w:rsidR="00A20F64"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  <w:p w14:paraId="644CF9DA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Proposed Master’s thesis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Evaluating visual attention in children with Prader Willi Syndrome via eye tracking </w:t>
            </w:r>
          </w:p>
          <w:p w14:paraId="781A00A0" w14:textId="77777777" w:rsidR="00757B00" w:rsidRDefault="00000000">
            <w:pPr>
              <w:tabs>
                <w:tab w:val="right" w:pos="9900"/>
              </w:tabs>
              <w:spacing w:line="276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Advisor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Anastasia Dimitropoulos</w:t>
            </w:r>
          </w:p>
        </w:tc>
      </w:tr>
    </w:tbl>
    <w:p w14:paraId="71BDE977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tbl>
      <w:tblPr>
        <w:tblStyle w:val="a0"/>
        <w:tblW w:w="1062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80"/>
        <w:gridCol w:w="8040"/>
      </w:tblGrid>
      <w:tr w:rsidR="00757B00" w14:paraId="45EA6B40" w14:textId="77777777">
        <w:trPr>
          <w:trHeight w:val="133"/>
        </w:trPr>
        <w:tc>
          <w:tcPr>
            <w:tcW w:w="2580" w:type="dxa"/>
          </w:tcPr>
          <w:p w14:paraId="1DB2775D" w14:textId="77777777" w:rsidR="00757B00" w:rsidRDefault="000000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 2020</w:t>
            </w:r>
          </w:p>
        </w:tc>
        <w:tc>
          <w:tcPr>
            <w:tcW w:w="8040" w:type="dxa"/>
          </w:tcPr>
          <w:p w14:paraId="6299EB72" w14:textId="77777777" w:rsidR="00757B00" w:rsidRDefault="000000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BA, Cognitive Science,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cum laude</w:t>
            </w:r>
          </w:p>
        </w:tc>
      </w:tr>
      <w:tr w:rsidR="00757B00" w14:paraId="636CF871" w14:textId="77777777">
        <w:trPr>
          <w:trHeight w:val="2036"/>
        </w:trPr>
        <w:tc>
          <w:tcPr>
            <w:tcW w:w="2580" w:type="dxa"/>
          </w:tcPr>
          <w:p w14:paraId="4D21533C" w14:textId="77777777" w:rsidR="00757B00" w:rsidRDefault="00757B00">
            <w:pPr>
              <w:tabs>
                <w:tab w:val="right" w:pos="9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0" w:type="dxa"/>
          </w:tcPr>
          <w:p w14:paraId="12830E99" w14:textId="77777777" w:rsidR="00757B00" w:rsidRDefault="00000000">
            <w:pPr>
              <w:tabs>
                <w:tab w:val="right" w:pos="9900"/>
              </w:tabs>
              <w:spacing w:line="276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 Western Reserve University</w:t>
            </w:r>
          </w:p>
          <w:p w14:paraId="48D3C957" w14:textId="77777777" w:rsidR="00757B00" w:rsidRDefault="00000000">
            <w:pPr>
              <w:tabs>
                <w:tab w:val="right" w:pos="9900"/>
              </w:tabs>
              <w:spacing w:line="276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Minors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Psychology, Biology, and Chemistry</w:t>
            </w:r>
          </w:p>
          <w:p w14:paraId="7FDFEC90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Senior Capstone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Potential mediators of the inverse relationship between optimism and chronic pain</w:t>
            </w:r>
          </w:p>
          <w:p w14:paraId="4C8347F9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Advisor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Julie Exline</w:t>
            </w:r>
          </w:p>
        </w:tc>
      </w:tr>
    </w:tbl>
    <w:p w14:paraId="6683F0D9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GRANTS</w:t>
      </w:r>
    </w:p>
    <w:p w14:paraId="6EBBA0F3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8235"/>
      </w:tblGrid>
      <w:tr w:rsidR="00757B00" w14:paraId="53D3962D" w14:textId="77777777">
        <w:trPr>
          <w:trHeight w:val="452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8E9A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March 2022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7B65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Saving Tiny Hearts Society grant recipient </w:t>
            </w:r>
          </w:p>
        </w:tc>
      </w:tr>
      <w:tr w:rsidR="00757B00" w14:paraId="6C748B77" w14:textId="77777777">
        <w:trPr>
          <w:trHeight w:val="332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16EF" w14:textId="77777777" w:rsidR="00757B00" w:rsidRDefault="00757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BFD1" w14:textId="77777777" w:rsidR="00757B00" w:rsidRDefault="00000000">
            <w:pPr>
              <w:tabs>
                <w:tab w:val="right" w:pos="9900"/>
              </w:tabs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Awarded $74,683 over one year for the SCHOLAR project</w:t>
            </w:r>
          </w:p>
        </w:tc>
      </w:tr>
    </w:tbl>
    <w:p w14:paraId="4E174C91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E125B9" w14:textId="77777777" w:rsidR="00757B0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AWARDS AND HONORS</w:t>
      </w:r>
    </w:p>
    <w:p w14:paraId="4E711C3F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8235"/>
      </w:tblGrid>
      <w:tr w:rsidR="00757B00" w14:paraId="1545B51D" w14:textId="77777777">
        <w:trPr>
          <w:trHeight w:val="482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8868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2016 - 2020</w:t>
            </w: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F0B9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Scholarship for outstanding academic and personal achievement</w:t>
            </w:r>
          </w:p>
        </w:tc>
      </w:tr>
      <w:tr w:rsidR="00757B00" w14:paraId="2E5D251F" w14:textId="77777777">
        <w:trPr>
          <w:trHeight w:val="437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CD16" w14:textId="77777777" w:rsidR="00757B00" w:rsidRDefault="00757B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9DA2" w14:textId="77777777" w:rsidR="00757B00" w:rsidRDefault="00000000">
            <w:pPr>
              <w:tabs>
                <w:tab w:val="right" w:pos="9900"/>
              </w:tabs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Awarded $114,000 over four years</w:t>
            </w:r>
          </w:p>
        </w:tc>
      </w:tr>
    </w:tbl>
    <w:p w14:paraId="428B55DE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RESEARCH INTERESTS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</w:r>
    </w:p>
    <w:p w14:paraId="766A00E8" w14:textId="77777777" w:rsidR="00757B0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15CB827" w14:textId="78C88A2D" w:rsidR="006F39D9" w:rsidRDefault="006F39D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Cognitive development &amp; skill acquisition</w:t>
      </w:r>
    </w:p>
    <w:p w14:paraId="6A558AAA" w14:textId="2F79A5A1" w:rsidR="001B2A32" w:rsidRPr="001B2A32" w:rsidRDefault="001B2A32" w:rsidP="001B2A32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Eye tracking &amp; methods of assessment</w:t>
      </w:r>
    </w:p>
    <w:p w14:paraId="44FF94A6" w14:textId="55B906BB" w:rsidR="00757B00" w:rsidRDefault="00000000" w:rsidP="006F39D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Environmental influences on</w:t>
      </w:r>
      <w:r w:rsidR="001B2A32">
        <w:rPr>
          <w:rFonts w:ascii="Times New Roman" w:eastAsia="Times New Roman" w:hAnsi="Times New Roman" w:cs="Times New Roman"/>
          <w:sz w:val="24"/>
          <w:szCs w:val="24"/>
        </w:rPr>
        <w:t xml:space="preserve"> skill acquisition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performance </w:t>
      </w:r>
    </w:p>
    <w:p w14:paraId="1ABDED4C" w14:textId="4C732490" w:rsidR="001B2A32" w:rsidRPr="006F39D9" w:rsidRDefault="001B2A32" w:rsidP="006F39D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Long term outcomes of complex medical conditions</w:t>
      </w:r>
    </w:p>
    <w:p w14:paraId="1BF68F28" w14:textId="77777777" w:rsidR="00757B00" w:rsidRDefault="00757B0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EA5C1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RESEARCH PRESENTATIONS AND PUBLICATIONS</w:t>
      </w:r>
    </w:p>
    <w:p w14:paraId="6489CE1A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5B4B85B" w14:textId="77777777" w:rsidR="00757B00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Lubowe, 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Lane, J., &amp; Dimitropoulos, A. (2023, April 12).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Behavioral characteristics of individuals with autism spectrum disorder born preterm and at term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[poster presentation]. 55th Annual Gatlinburg Conference on Research and Theory in Intellectual and Developmental Disabilities, Kansas City, MO</w:t>
      </w:r>
    </w:p>
    <w:p w14:paraId="511126AB" w14:textId="77777777" w:rsidR="00757B00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Lubowe, C</w:t>
      </w:r>
      <w:r>
        <w:rPr>
          <w:rFonts w:ascii="Times New Roman" w:eastAsia="Times New Roman" w:hAnsi="Times New Roman" w:cs="Times New Roman"/>
          <w:sz w:val="24"/>
          <w:szCs w:val="24"/>
        </w:rPr>
        <w:t>., Lane, J., &amp; Dimitropoulos, A. (In Preparation). Behavioral and medical characteristics of prematurity and autism spectrum disorder,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Journal of Autism and Developmental Disabilities</w:t>
      </w:r>
    </w:p>
    <w:p w14:paraId="1A053D06" w14:textId="77777777" w:rsidR="00757B00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Lubowe, C</w:t>
      </w:r>
      <w:r>
        <w:rPr>
          <w:rFonts w:ascii="Times New Roman" w:eastAsia="Times New Roman" w:hAnsi="Times New Roman" w:cs="Times New Roman"/>
          <w:sz w:val="24"/>
          <w:szCs w:val="24"/>
        </w:rPr>
        <w:t>., &amp; Dimitropoulos, A. (In Preparation): Visual attention to high and low calorie food stimuli in children with Prader Willi Syndrome</w:t>
      </w:r>
    </w:p>
    <w:p w14:paraId="447C46FC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EBC15CC" w14:textId="77777777" w:rsidR="00757B0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RESEARCH EXPERIENCE</w:t>
      </w:r>
    </w:p>
    <w:p w14:paraId="409D34A9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8220"/>
      </w:tblGrid>
      <w:tr w:rsidR="00757B00" w14:paraId="0D49D0C0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A137B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2022 - present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3897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Graduate Research Assistant in the Neurodevelopmental Research Lab</w:t>
            </w:r>
          </w:p>
          <w:p w14:paraId="1DE9C9B5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Department of Psychological Sciences</w:t>
            </w:r>
          </w:p>
          <w:p w14:paraId="2CEBD7DB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Case Western Reserve University</w:t>
            </w:r>
          </w:p>
          <w:p w14:paraId="6EC4C1C0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Mentor: Anastasia Dimitropoulos, PhD.</w:t>
            </w:r>
          </w:p>
        </w:tc>
      </w:tr>
      <w:tr w:rsidR="00757B00" w14:paraId="04820C8B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FBBD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2023 - present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5F05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Senior Research Assistant in the Skill, Learning, and Performance Lab</w:t>
            </w:r>
          </w:p>
          <w:p w14:paraId="2F992918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Department of Psychological Sciences</w:t>
            </w:r>
          </w:p>
          <w:p w14:paraId="21CA553D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Case Western Reserve University</w:t>
            </w:r>
          </w:p>
          <w:p w14:paraId="6A34BEA1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Mentor: Brooke Macnamara, PhD.</w:t>
            </w:r>
          </w:p>
        </w:tc>
      </w:tr>
      <w:tr w:rsidR="00757B00" w14:paraId="42FB8AF7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F31C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3F01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Assistant and Study Coordinator in the Child Brain Development Lab</w:t>
            </w:r>
          </w:p>
          <w:p w14:paraId="4BCBEE4B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Center for Biobehavioral Health </w:t>
            </w:r>
          </w:p>
          <w:p w14:paraId="6981807F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The Abigail Wexner Research Institute </w:t>
            </w:r>
          </w:p>
          <w:p w14:paraId="282B6C64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Nationwide Children’s Hospital</w:t>
            </w:r>
          </w:p>
          <w:p w14:paraId="24EA1385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Mentor: H. Gerry Taylor, Ph.D., ABPP-CN</w:t>
            </w:r>
          </w:p>
        </w:tc>
      </w:tr>
      <w:tr w:rsidR="00757B00" w14:paraId="5C59188C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01AB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D217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Assistant in the ALERT Lab (Attention, Learning, and Emotion Regulation Team)</w:t>
            </w:r>
          </w:p>
          <w:p w14:paraId="4AEB9572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Department of Psychological Sciences</w:t>
            </w:r>
          </w:p>
          <w:p w14:paraId="4AD10F21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Case Western Reserve University</w:t>
            </w:r>
          </w:p>
          <w:p w14:paraId="513E4139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Mentors: Elizabeth J. Short, Ph.D. and Rita Obeid, Ph.D.</w:t>
            </w:r>
          </w:p>
        </w:tc>
      </w:tr>
    </w:tbl>
    <w:p w14:paraId="610FA1D4" w14:textId="77777777" w:rsidR="00757B00" w:rsidRDefault="00757B00">
      <w:pPr>
        <w:rPr>
          <w:rFonts w:ascii="Times New Roman" w:eastAsia="Times New Roman" w:hAnsi="Times New Roman" w:cs="Times New Roman"/>
        </w:rPr>
      </w:pPr>
    </w:p>
    <w:p w14:paraId="2FC01C3B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UNIVERSITY SERVICE</w:t>
      </w:r>
    </w:p>
    <w:p w14:paraId="7807D195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8220"/>
      </w:tblGrid>
      <w:tr w:rsidR="00757B00" w14:paraId="796A1E13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2C46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2022 - present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700B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GCAS GSSCE Grant Reviewer - 2x</w:t>
            </w:r>
          </w:p>
        </w:tc>
      </w:tr>
      <w:tr w:rsidR="00757B00" w14:paraId="125DFAAC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0B510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2022 - present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11E2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Undergraduate Capstone Judge (for the Schubert Center) - 3x</w:t>
            </w:r>
          </w:p>
        </w:tc>
      </w:tr>
    </w:tbl>
    <w:p w14:paraId="3A665DB8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8220"/>
      </w:tblGrid>
      <w:tr w:rsidR="00757B00" w14:paraId="16ED2777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2F65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D71C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Teaching Assistant for Psychology of Personality</w:t>
            </w:r>
          </w:p>
        </w:tc>
      </w:tr>
    </w:tbl>
    <w:p w14:paraId="230FAEFD" w14:textId="77777777" w:rsidR="00757B00" w:rsidRDefault="00757B00">
      <w:pPr>
        <w:rPr>
          <w:rFonts w:ascii="Times New Roman" w:eastAsia="Times New Roman" w:hAnsi="Times New Roman" w:cs="Times New Roman"/>
        </w:rPr>
        <w:sectPr w:rsidR="00757B00">
          <w:headerReference w:type="default" r:id="rId9"/>
          <w:footerReference w:type="default" r:id="rId10"/>
          <w:pgSz w:w="12240" w:h="15840"/>
          <w:pgMar w:top="1440" w:right="1152" w:bottom="1440" w:left="1152" w:header="720" w:footer="720" w:gutter="0"/>
          <w:pgNumType w:start="1"/>
          <w:cols w:space="720"/>
        </w:sectPr>
      </w:pPr>
    </w:p>
    <w:p w14:paraId="2BB8E093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  <w:sectPr w:rsidR="00757B00">
          <w:type w:val="continuous"/>
          <w:pgSz w:w="12240" w:h="15840"/>
          <w:pgMar w:top="1440" w:right="1152" w:bottom="1440" w:left="1152" w:header="720" w:footer="720" w:gutter="0"/>
          <w:cols w:space="720"/>
        </w:sectPr>
      </w:pPr>
    </w:p>
    <w:p w14:paraId="6E8C37DF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CLINICAL EXPERIENCE</w:t>
      </w:r>
    </w:p>
    <w:p w14:paraId="1448695D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9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8220"/>
      </w:tblGrid>
      <w:tr w:rsidR="00757B00" w14:paraId="62527D15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ED84C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A857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Behavior Interventionist for children with Autism Spectrum Disorder</w:t>
            </w:r>
          </w:p>
          <w:p w14:paraId="1792C516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Applied Behavior Analysis Services</w:t>
            </w:r>
          </w:p>
          <w:p w14:paraId="749F884C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Children’s Learning Connection</w:t>
            </w:r>
          </w:p>
          <w:p w14:paraId="273CCB5D" w14:textId="77777777" w:rsidR="00757B00" w:rsidRDefault="00000000">
            <w:pPr>
              <w:tabs>
                <w:tab w:val="right" w:pos="9900"/>
              </w:tabs>
              <w:spacing w:line="276" w:lineRule="auto"/>
              <w:ind w:right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Supervisor: Amy Wilson</w:t>
            </w:r>
          </w:p>
        </w:tc>
      </w:tr>
      <w:tr w:rsidR="00757B00" w14:paraId="6F55B189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587B7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3F57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After School Programming Leader (Virtual)</w:t>
            </w:r>
          </w:p>
          <w:p w14:paraId="5C7EA77F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Special Camp for Special Kids</w:t>
            </w:r>
          </w:p>
          <w:p w14:paraId="01ECAA80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Supervisor: Lindsay Eres</w:t>
            </w:r>
          </w:p>
        </w:tc>
      </w:tr>
      <w:tr w:rsidR="00757B00" w14:paraId="66CDD7C3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C816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2017 - 2020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D361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Service for Sight Volunteer for visually-impaired and older adults</w:t>
            </w:r>
          </w:p>
          <w:p w14:paraId="2269EC7C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Cleveland Sight Center and Judson Manor</w:t>
            </w:r>
          </w:p>
          <w:p w14:paraId="54A20605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Supervisor: Melissa Mauk</w:t>
            </w:r>
          </w:p>
        </w:tc>
      </w:tr>
      <w:tr w:rsidR="00757B00" w14:paraId="5601D4B7" w14:textId="77777777">
        <w:trPr>
          <w:trHeight w:val="48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4DE7" w14:textId="77777777" w:rsidR="00757B00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2016 - 2018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4646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Staff Member</w:t>
            </w:r>
          </w:p>
          <w:p w14:paraId="50BCBD7A" w14:textId="77777777" w:rsidR="00757B0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Special Camp for Special Kids</w:t>
            </w:r>
          </w:p>
          <w:p w14:paraId="73BDDE30" w14:textId="77777777" w:rsidR="00757B00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Supervisor: Lindsay Eres</w:t>
            </w:r>
          </w:p>
        </w:tc>
      </w:tr>
    </w:tbl>
    <w:p w14:paraId="1F4A654C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41CCEE8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RELEVANT SKILLS</w:t>
      </w:r>
    </w:p>
    <w:p w14:paraId="603A59E5" w14:textId="77777777" w:rsidR="00757B00" w:rsidRDefault="00757B0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978833" w14:textId="77777777" w:rsidR="00757B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Eye Tracking</w:t>
      </w:r>
    </w:p>
    <w:p w14:paraId="0550D67C" w14:textId="77777777" w:rsidR="00757B0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Tobii Studio</w:t>
      </w:r>
    </w:p>
    <w:p w14:paraId="0941113E" w14:textId="77777777" w:rsidR="00757B0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Tobii Glasses</w:t>
      </w:r>
    </w:p>
    <w:p w14:paraId="203F21DC" w14:textId="77777777" w:rsidR="00757B0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Gazepoint</w:t>
      </w:r>
    </w:p>
    <w:p w14:paraId="3102C073" w14:textId="77777777" w:rsidR="00757B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IBM SPSS (Statistical Package for the Social Sciences)</w:t>
      </w:r>
    </w:p>
    <w:p w14:paraId="519DD936" w14:textId="77777777" w:rsidR="00757B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JASP</w:t>
      </w:r>
    </w:p>
    <w:p w14:paraId="158CC6AF" w14:textId="77777777" w:rsidR="00757B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REDCap (Research Electronic Data Capture)</w:t>
      </w:r>
    </w:p>
    <w:p w14:paraId="54AEE16B" w14:textId="77777777" w:rsidR="00757B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Epic/OnCore billing for research study visits</w:t>
      </w:r>
    </w:p>
    <w:p w14:paraId="540AA867" w14:textId="77777777" w:rsidR="00757B00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Experienced with administering and scoring the following assessments:</w:t>
      </w:r>
    </w:p>
    <w:p w14:paraId="37EB4BCA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Bracken School Readiness Assessment – 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edition (BSRA-3)</w:t>
      </w:r>
    </w:p>
    <w:p w14:paraId="58C74C17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Comprehensive Test of Phonological Processing – 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</w:rPr>
        <w:t>edition (CTOPP)</w:t>
      </w:r>
    </w:p>
    <w:p w14:paraId="70BEE1AC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Conners Kiddie Continuous Performance Test 2 (K-CPT 2)</w:t>
      </w:r>
    </w:p>
    <w:p w14:paraId="65E48316" w14:textId="4DFCA116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Differential Ability Scales – II (DAS II)</w:t>
      </w:r>
    </w:p>
    <w:p w14:paraId="0A85C9B9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Kaufman Test of Educational Achievement – 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edition (KTEA 3)</w:t>
      </w:r>
    </w:p>
    <w:p w14:paraId="499872CE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Movement Assessment Battery for Children – 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edition (MABC 2)</w:t>
      </w:r>
    </w:p>
    <w:p w14:paraId="7879364E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Developmental Neuropsychological Assessment-II (NEPSY)</w:t>
      </w:r>
    </w:p>
    <w:p w14:paraId="5D2536A2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Test of Preschool Early Literacy (TOPEL)</w:t>
      </w:r>
    </w:p>
    <w:p w14:paraId="77ADDF0E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Visual-Motor Integration – 6th Edition (VMI-6)</w:t>
      </w:r>
    </w:p>
    <w:p w14:paraId="6453261A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Affect in Play Scale (APS)</w:t>
      </w:r>
    </w:p>
    <w:p w14:paraId="64E9A3C3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Peabody Picture Vocabulary Test - 5th edition (PPVT-5)</w:t>
      </w:r>
    </w:p>
    <w:p w14:paraId="723C5464" w14:textId="77777777" w:rsidR="00757B00" w:rsidRDefault="00000000">
      <w:pPr>
        <w:numPr>
          <w:ilvl w:val="1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Maastricht Acute Stress Test (MAST)</w:t>
      </w:r>
    </w:p>
    <w:p w14:paraId="0F7E7764" w14:textId="77777777" w:rsidR="00757B00" w:rsidRDefault="00757B00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1B702EF" w14:textId="77777777" w:rsidR="00757B00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REFERENCES</w:t>
      </w:r>
    </w:p>
    <w:p w14:paraId="64F848DD" w14:textId="77777777" w:rsidR="00757B00" w:rsidRDefault="00757B0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260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585"/>
        <w:gridCol w:w="3420"/>
      </w:tblGrid>
      <w:tr w:rsidR="00757B00" w14:paraId="6D902689" w14:textId="77777777">
        <w:trPr>
          <w:trHeight w:val="2430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2F6A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 Anastasia Dimitropoulos</w:t>
            </w:r>
          </w:p>
          <w:p w14:paraId="1BF7B9EB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 and Director of the Schubert Center</w:t>
            </w:r>
          </w:p>
          <w:p w14:paraId="09A43FFF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Psychological Sciences</w:t>
            </w:r>
          </w:p>
          <w:p w14:paraId="7D37C205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 Western Reserve University</w:t>
            </w:r>
          </w:p>
          <w:p w14:paraId="5F1B3658" w14:textId="77777777" w:rsidR="0075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axd116@case.edu</w:t>
              </w:r>
            </w:hyperlink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C9FA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 Brooke Macnamara</w:t>
            </w:r>
          </w:p>
          <w:p w14:paraId="635146E6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Associate Professor and Director of Developmental Cognitive and Affective Sciences PhD program</w:t>
            </w:r>
          </w:p>
          <w:p w14:paraId="4019BF8B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Psychological Sciences</w:t>
            </w:r>
          </w:p>
          <w:p w14:paraId="36D6171B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 Western Reserve University</w:t>
            </w:r>
          </w:p>
          <w:p w14:paraId="4E4137F5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bnm24@case.edu</w:t>
              </w:r>
            </w:hyperlink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C80FB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Dr. H. Gerry Taylor </w:t>
            </w:r>
          </w:p>
          <w:p w14:paraId="75BCE1E4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of Pediatrics and Principal Investigator </w:t>
            </w:r>
          </w:p>
          <w:p w14:paraId="6A32D752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Ohio State University</w:t>
            </w:r>
          </w:p>
          <w:p w14:paraId="3B7B496B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Nationwide Children’s Hospital</w:t>
            </w:r>
          </w:p>
          <w:p w14:paraId="03BC658B" w14:textId="77777777" w:rsidR="00757B0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hudson.taylor@nationwidechildrens.org</w:t>
              </w:r>
            </w:hyperlink>
          </w:p>
        </w:tc>
      </w:tr>
    </w:tbl>
    <w:p w14:paraId="4E2359F1" w14:textId="77777777" w:rsidR="00757B00" w:rsidRDefault="00757B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57B00">
      <w:type w:val="continuous"/>
      <w:pgSz w:w="12240" w:h="15840"/>
      <w:pgMar w:top="1440" w:right="1152" w:bottom="144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697D4" w14:textId="77777777" w:rsidR="0005678C" w:rsidRDefault="0005678C">
      <w:pPr>
        <w:spacing w:line="240" w:lineRule="auto"/>
      </w:pPr>
      <w:r>
        <w:separator/>
      </w:r>
    </w:p>
  </w:endnote>
  <w:endnote w:type="continuationSeparator" w:id="0">
    <w:p w14:paraId="13F017C6" w14:textId="77777777" w:rsidR="0005678C" w:rsidRDefault="000567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690286A-D17A-4523-9782-9A1A375754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E1E18B-97F8-45DA-8022-874BE07A98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330907-8FF3-485E-9483-E319BEA89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53CDB" w14:textId="0E387B1D" w:rsidR="00E67706" w:rsidRDefault="00000000" w:rsidP="00E677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666666"/>
      </w:rPr>
    </w:pPr>
    <w:r>
      <w:rPr>
        <w:color w:val="666666"/>
      </w:rPr>
      <w:t xml:space="preserve">Last updated: </w:t>
    </w:r>
    <w:r w:rsidR="00E67706">
      <w:rPr>
        <w:color w:val="666666"/>
      </w:rPr>
      <w:t>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701B0" w14:textId="77777777" w:rsidR="0005678C" w:rsidRDefault="0005678C">
      <w:pPr>
        <w:spacing w:line="240" w:lineRule="auto"/>
      </w:pPr>
      <w:r>
        <w:separator/>
      </w:r>
    </w:p>
  </w:footnote>
  <w:footnote w:type="continuationSeparator" w:id="0">
    <w:p w14:paraId="7DB694F9" w14:textId="77777777" w:rsidR="0005678C" w:rsidRDefault="000567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6565E" w14:textId="77777777" w:rsidR="00757B00" w:rsidRDefault="00757B00">
    <w:pPr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40211"/>
    <w:multiLevelType w:val="multilevel"/>
    <w:tmpl w:val="C40A2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1B5C05"/>
    <w:multiLevelType w:val="multilevel"/>
    <w:tmpl w:val="F288D4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1DD2B34"/>
    <w:multiLevelType w:val="multilevel"/>
    <w:tmpl w:val="4B9E8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165AB3"/>
    <w:multiLevelType w:val="multilevel"/>
    <w:tmpl w:val="8B84E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5545223">
    <w:abstractNumId w:val="3"/>
  </w:num>
  <w:num w:numId="2" w16cid:durableId="1103502429">
    <w:abstractNumId w:val="0"/>
  </w:num>
  <w:num w:numId="3" w16cid:durableId="1657881278">
    <w:abstractNumId w:val="1"/>
  </w:num>
  <w:num w:numId="4" w16cid:durableId="274097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00"/>
    <w:rsid w:val="0005678C"/>
    <w:rsid w:val="000A1619"/>
    <w:rsid w:val="001B2A32"/>
    <w:rsid w:val="005A1861"/>
    <w:rsid w:val="006F39D9"/>
    <w:rsid w:val="00757B00"/>
    <w:rsid w:val="008F16FF"/>
    <w:rsid w:val="00A20F64"/>
    <w:rsid w:val="00C65986"/>
    <w:rsid w:val="00E67706"/>
    <w:rsid w:val="00F1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6DB1"/>
  <w15:docId w15:val="{61DDB628-794A-4D88-9B89-6143FDA2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77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706"/>
  </w:style>
  <w:style w:type="paragraph" w:styleId="Footer">
    <w:name w:val="footer"/>
    <w:basedOn w:val="Normal"/>
    <w:link w:val="FooterChar"/>
    <w:uiPriority w:val="99"/>
    <w:unhideWhenUsed/>
    <w:rsid w:val="00E677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l55@case.edu" TargetMode="External"/><Relationship Id="rId13" Type="http://schemas.openxmlformats.org/officeDocument/2006/relationships/hyperlink" Target="mailto:hudson.taylor@nationwidechildren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nm24@case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xd116@case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WanpLDV8oWFb5VJxBCdcYbkUSw==">CgMxLjA4AHIhMTBZU1dPb0xkVXVkUHEtUEpBSTlFQ3BzSFQ2Z3J4VXpO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4</Pages>
  <Words>773</Words>
  <Characters>4410</Characters>
  <Application>Microsoft Office Word</Application>
  <DocSecurity>0</DocSecurity>
  <Lines>36</Lines>
  <Paragraphs>10</Paragraphs>
  <ScaleCrop>false</ScaleCrop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Carly L</cp:lastModifiedBy>
  <cp:revision>5</cp:revision>
  <dcterms:created xsi:type="dcterms:W3CDTF">2024-08-23T21:45:00Z</dcterms:created>
  <dcterms:modified xsi:type="dcterms:W3CDTF">2024-08-26T13:45:00Z</dcterms:modified>
</cp:coreProperties>
</file>