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2A72" w14:textId="19B847CB" w:rsidR="001D339B" w:rsidRPr="005725AB" w:rsidRDefault="000571A0" w:rsidP="00933150">
      <w:pPr>
        <w:pStyle w:val="Heading1"/>
        <w:jc w:val="center"/>
        <w:rPr>
          <w:sz w:val="24"/>
          <w:szCs w:val="28"/>
        </w:rPr>
      </w:pPr>
      <w:r w:rsidRPr="005725AB">
        <w:rPr>
          <w:sz w:val="24"/>
          <w:szCs w:val="28"/>
        </w:rPr>
        <w:t>DAWN E. WETZEL</w:t>
      </w:r>
    </w:p>
    <w:p w14:paraId="5F6A29C2" w14:textId="77777777" w:rsidR="00751AB6" w:rsidRPr="005725AB" w:rsidRDefault="003E7DF3" w:rsidP="00C40FDB">
      <w:pPr>
        <w:pStyle w:val="Heading1"/>
        <w:spacing w:before="0"/>
        <w:jc w:val="center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5AB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Department of </w:t>
      </w:r>
      <w:r w:rsidR="00844F98" w:rsidRPr="005725AB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Speech, Language, and Hearing Sciences</w:t>
      </w:r>
    </w:p>
    <w:p w14:paraId="06D0E939" w14:textId="77777777" w:rsidR="00844F98" w:rsidRPr="005725AB" w:rsidRDefault="00844F98" w:rsidP="00C40FDB">
      <w:pPr>
        <w:pStyle w:val="Heading1"/>
        <w:spacing w:before="0"/>
        <w:jc w:val="center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5AB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Purdue University</w:t>
      </w:r>
    </w:p>
    <w:p w14:paraId="178FD8D8" w14:textId="77777777" w:rsidR="00751AB6" w:rsidRPr="005725AB" w:rsidRDefault="00E84EC7" w:rsidP="00C40FDB">
      <w:pPr>
        <w:pStyle w:val="Heading1"/>
        <w:spacing w:before="0"/>
        <w:jc w:val="center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5AB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715 Clinical Drive</w:t>
      </w:r>
    </w:p>
    <w:p w14:paraId="047EA599" w14:textId="77777777" w:rsidR="00844F98" w:rsidRPr="005725AB" w:rsidRDefault="00844F98" w:rsidP="00C40FDB">
      <w:pPr>
        <w:pStyle w:val="Heading1"/>
        <w:spacing w:before="0"/>
        <w:jc w:val="center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5AB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West Lafayette, IN 47907</w:t>
      </w:r>
    </w:p>
    <w:p w14:paraId="09A38ADE" w14:textId="77777777" w:rsidR="00844F98" w:rsidRPr="005725AB" w:rsidRDefault="00844F98" w:rsidP="00C40FDB">
      <w:pPr>
        <w:pStyle w:val="Heading1"/>
        <w:spacing w:before="0"/>
        <w:jc w:val="center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5AB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(765) 494 - 3816</w:t>
      </w:r>
    </w:p>
    <w:p w14:paraId="13E09827" w14:textId="1FF7C228" w:rsidR="00EB2831" w:rsidRPr="00173573" w:rsidRDefault="00844F98" w:rsidP="00A04E5F">
      <w:pPr>
        <w:tabs>
          <w:tab w:val="center" w:pos="4680"/>
        </w:tabs>
        <w:spacing w:line="240" w:lineRule="exact"/>
        <w:jc w:val="center"/>
        <w:rPr>
          <w:rStyle w:val="Hyperlink"/>
          <w:rFonts w:asciiTheme="majorHAnsi" w:hAnsiTheme="majorHAnsi" w:cs="Calibri"/>
          <w:color w:val="auto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3573">
        <w:rPr>
          <w:rFonts w:asciiTheme="majorHAnsi" w:hAnsiTheme="majorHAnsi"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="00A04E5F" w:rsidRPr="00173573">
          <w:rPr>
            <w:rStyle w:val="Hyperlink"/>
            <w:rFonts w:asciiTheme="majorHAnsi" w:hAnsiTheme="majorHAnsi" w:cs="Calibri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dewetzel@purdue.edu</w:t>
        </w:r>
      </w:hyperlink>
    </w:p>
    <w:p w14:paraId="2A39BA6E" w14:textId="77777777" w:rsidR="00590ED0" w:rsidRPr="006C3994" w:rsidRDefault="00590ED0" w:rsidP="00B94222">
      <w:pPr>
        <w:tabs>
          <w:tab w:val="center" w:pos="4680"/>
        </w:tabs>
        <w:spacing w:line="240" w:lineRule="exact"/>
        <w:rPr>
          <w:rFonts w:asciiTheme="majorHAnsi" w:hAnsiTheme="majorHAnsi" w:cs="Calibr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B1D286" w14:textId="77777777" w:rsidR="003E7DF3" w:rsidRPr="00816F72" w:rsidRDefault="003E7DF3" w:rsidP="00816F72">
      <w:pPr>
        <w:pStyle w:val="Heading2"/>
        <w:rPr>
          <w:rStyle w:val="Strong"/>
          <w:b/>
          <w:bCs w:val="0"/>
        </w:rPr>
      </w:pPr>
      <w:r w:rsidRPr="00816F72">
        <w:rPr>
          <w:rStyle w:val="Strong"/>
          <w:b/>
          <w:bCs w:val="0"/>
        </w:rPr>
        <w:t>EDUCATION</w:t>
      </w:r>
    </w:p>
    <w:p w14:paraId="57E619DF" w14:textId="07DBC2E7" w:rsidR="003E7DF3" w:rsidRPr="00BC5677" w:rsidRDefault="003E7DF3" w:rsidP="00B94222">
      <w:pPr>
        <w:spacing w:line="240" w:lineRule="exact"/>
        <w:ind w:right="-144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1987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="00FB43AB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>Masters of Arts in Teaching in Speech-Language Pathology</w:t>
      </w:r>
    </w:p>
    <w:p w14:paraId="317B6CE2" w14:textId="77777777" w:rsidR="003E7DF3" w:rsidRPr="00BC5677" w:rsidRDefault="003E7DF3" w:rsidP="00FB43AB">
      <w:pPr>
        <w:spacing w:line="240" w:lineRule="exact"/>
        <w:ind w:left="1440" w:right="-1440" w:firstLine="720"/>
        <w:rPr>
          <w:rFonts w:asciiTheme="majorHAnsi" w:hAnsiTheme="majorHAnsi" w:cs="Calibri"/>
          <w:bCs/>
          <w:u w:val="single"/>
        </w:rPr>
      </w:pPr>
      <w:r w:rsidRPr="00BC5677">
        <w:rPr>
          <w:rFonts w:asciiTheme="majorHAnsi" w:hAnsiTheme="majorHAnsi" w:cs="Calibri"/>
        </w:rPr>
        <w:t>Indiana University</w:t>
      </w:r>
    </w:p>
    <w:p w14:paraId="14C4850E" w14:textId="77777777" w:rsidR="00D6589E" w:rsidRPr="00BC5677" w:rsidRDefault="00D6589E" w:rsidP="00B94222">
      <w:pPr>
        <w:spacing w:line="240" w:lineRule="exact"/>
        <w:ind w:right="-1440"/>
        <w:rPr>
          <w:rFonts w:asciiTheme="majorHAnsi" w:hAnsiTheme="majorHAnsi" w:cs="Calibri"/>
          <w:b/>
          <w:bCs/>
          <w:u w:val="single"/>
        </w:rPr>
      </w:pPr>
    </w:p>
    <w:p w14:paraId="53050F8C" w14:textId="33ACD107" w:rsidR="003E7DF3" w:rsidRPr="00FB43AB" w:rsidRDefault="003E7DF3" w:rsidP="00816F72">
      <w:pPr>
        <w:pStyle w:val="Heading2"/>
      </w:pPr>
      <w:r w:rsidRPr="00BC5677">
        <w:t>EMPLOYMENT HISTORY</w:t>
      </w:r>
    </w:p>
    <w:p w14:paraId="04325DCE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2007-present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Clinical Professor</w:t>
      </w:r>
    </w:p>
    <w:p w14:paraId="1B45698D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Department of Speech, Language, and Hearing Sciences</w:t>
      </w:r>
    </w:p>
    <w:p w14:paraId="50EF0529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Purdue University</w:t>
      </w:r>
    </w:p>
    <w:p w14:paraId="7CA5E5E9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West Lafayette, Indiana</w:t>
      </w:r>
    </w:p>
    <w:p w14:paraId="03720AB1" w14:textId="77777777" w:rsidR="003E7DF3" w:rsidRPr="00BC5677" w:rsidRDefault="003E7DF3" w:rsidP="00B94222">
      <w:pPr>
        <w:shd w:val="clear" w:color="auto" w:fill="FFFFFF"/>
        <w:tabs>
          <w:tab w:val="left" w:pos="2160"/>
          <w:tab w:val="left" w:pos="2880"/>
          <w:tab w:val="left" w:pos="7380"/>
        </w:tabs>
        <w:spacing w:line="240" w:lineRule="exact"/>
        <w:rPr>
          <w:rFonts w:asciiTheme="majorHAnsi" w:hAnsiTheme="majorHAnsi" w:cs="Calibri"/>
        </w:rPr>
      </w:pPr>
    </w:p>
    <w:p w14:paraId="4910E345" w14:textId="19F70CBE" w:rsidR="003E7DF3" w:rsidRPr="00BC5677" w:rsidRDefault="003E7DF3" w:rsidP="00B94222">
      <w:pPr>
        <w:shd w:val="clear" w:color="auto" w:fill="FFFFFF"/>
        <w:tabs>
          <w:tab w:val="left" w:pos="2160"/>
          <w:tab w:val="left" w:pos="2880"/>
          <w:tab w:val="left" w:pos="738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2017–present  </w:t>
      </w:r>
      <w:r w:rsidRPr="00BC5677">
        <w:rPr>
          <w:rFonts w:asciiTheme="majorHAnsi" w:hAnsiTheme="majorHAnsi" w:cs="Calibri"/>
        </w:rPr>
        <w:tab/>
        <w:t xml:space="preserve">Adjunct </w:t>
      </w:r>
      <w:r w:rsidR="00594CDE" w:rsidRPr="00BC5677">
        <w:rPr>
          <w:rFonts w:asciiTheme="majorHAnsi" w:hAnsiTheme="majorHAnsi" w:cs="Calibri"/>
        </w:rPr>
        <w:t>Faculty</w:t>
      </w:r>
      <w:r w:rsidRPr="00BC5677">
        <w:rPr>
          <w:rFonts w:asciiTheme="majorHAnsi" w:hAnsiTheme="majorHAnsi" w:cs="Calibri"/>
        </w:rPr>
        <w:t xml:space="preserve"> </w:t>
      </w:r>
    </w:p>
    <w:p w14:paraId="27EBA609" w14:textId="77777777" w:rsidR="003E7DF3" w:rsidRPr="00BC5677" w:rsidRDefault="003E7DF3" w:rsidP="00B94222">
      <w:pPr>
        <w:shd w:val="clear" w:color="auto" w:fill="FFFFFF"/>
        <w:tabs>
          <w:tab w:val="left" w:pos="2160"/>
          <w:tab w:val="left" w:pos="2880"/>
          <w:tab w:val="left" w:pos="738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  <w:t xml:space="preserve">Otolaryngology – Head &amp; Neck Surgery </w:t>
      </w:r>
    </w:p>
    <w:p w14:paraId="164D6430" w14:textId="77777777" w:rsidR="003E7DF3" w:rsidRPr="00BC5677" w:rsidRDefault="003E7DF3" w:rsidP="00B94222">
      <w:pPr>
        <w:shd w:val="clear" w:color="auto" w:fill="FFFFFF"/>
        <w:tabs>
          <w:tab w:val="left" w:pos="2160"/>
          <w:tab w:val="left" w:pos="2880"/>
          <w:tab w:val="left" w:pos="738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  <w:t xml:space="preserve">Indiana University School of Medicine – West Lafayette </w:t>
      </w:r>
    </w:p>
    <w:p w14:paraId="320952C4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</w:p>
    <w:p w14:paraId="2AB8EE10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2004-2007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Consultant</w:t>
      </w:r>
    </w:p>
    <w:p w14:paraId="1391B2E2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Wishard Memorial Hospital </w:t>
      </w:r>
    </w:p>
    <w:p w14:paraId="57883E20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Indianapolis, Indiana</w:t>
      </w:r>
    </w:p>
    <w:p w14:paraId="20C42A0B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</w:p>
    <w:p w14:paraId="208DA85D" w14:textId="77777777" w:rsidR="003E7DF3" w:rsidRPr="00BC5677" w:rsidRDefault="003E7DF3" w:rsidP="00B94222">
      <w:pPr>
        <w:spacing w:line="240" w:lineRule="exact"/>
        <w:ind w:left="1440" w:hanging="144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2001-2007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Clinical Assistant Professor </w:t>
      </w:r>
    </w:p>
    <w:p w14:paraId="7580AC62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Department of Otolaryngology– Head &amp; Neck Surgery</w:t>
      </w:r>
    </w:p>
    <w:p w14:paraId="64621912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Indiana University School of Medicine </w:t>
      </w:r>
    </w:p>
    <w:p w14:paraId="2268AFEB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Indianapolis, Indiana</w:t>
      </w:r>
    </w:p>
    <w:p w14:paraId="25317ED3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</w:p>
    <w:p w14:paraId="76DB1DD2" w14:textId="77777777" w:rsidR="003E7DF3" w:rsidRPr="00BC5677" w:rsidRDefault="003E7DF3" w:rsidP="00B94222">
      <w:pPr>
        <w:spacing w:line="240" w:lineRule="exact"/>
        <w:ind w:left="1440" w:hanging="144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2001-2007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Coordinator, Speech-Language Pathology </w:t>
      </w:r>
    </w:p>
    <w:p w14:paraId="4F13F1D5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Indiana University Hospital and Riley Hospital for Children</w:t>
      </w:r>
    </w:p>
    <w:p w14:paraId="4B314BA0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Indianapolis, Indiana</w:t>
      </w:r>
    </w:p>
    <w:p w14:paraId="3D2F0B66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</w:p>
    <w:p w14:paraId="50D50C77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1999-2001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Speech-Language Pathologist</w:t>
      </w:r>
    </w:p>
    <w:p w14:paraId="184C04DA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Indiana University Hospital</w:t>
      </w:r>
      <w:r w:rsidRPr="00BC5677">
        <w:rPr>
          <w:rFonts w:asciiTheme="majorHAnsi" w:hAnsiTheme="majorHAnsi" w:cs="Calibri"/>
        </w:rPr>
        <w:tab/>
      </w:r>
    </w:p>
    <w:p w14:paraId="3762EDF2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Indianapolis, Indiana</w:t>
      </w:r>
    </w:p>
    <w:p w14:paraId="694F3314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</w:p>
    <w:p w14:paraId="1E678220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1996-1999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Team Leader </w:t>
      </w:r>
    </w:p>
    <w:p w14:paraId="03F7C2C5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Symphony Mobilex Epsilon</w:t>
      </w:r>
    </w:p>
    <w:p w14:paraId="52F7BB6F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Indianapolis, Indiana</w:t>
      </w:r>
    </w:p>
    <w:p w14:paraId="04DE7030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</w:p>
    <w:p w14:paraId="64829343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1995-1996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Speech-Language Pathologist</w:t>
      </w:r>
    </w:p>
    <w:p w14:paraId="00586987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Lakeview Medical Center</w:t>
      </w:r>
    </w:p>
    <w:p w14:paraId="5AD52101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Rice Lake, Wisconsin</w:t>
      </w:r>
    </w:p>
    <w:p w14:paraId="3D600FB6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</w:p>
    <w:p w14:paraId="29479402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1989-1995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Speech-Language Pathologist</w:t>
      </w:r>
    </w:p>
    <w:p w14:paraId="3A05D0DE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Indiana University Medical Center</w:t>
      </w:r>
    </w:p>
    <w:p w14:paraId="0C2A9AB6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Indianapolis, Indiana</w:t>
      </w:r>
    </w:p>
    <w:p w14:paraId="597DE539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lastRenderedPageBreak/>
        <w:tab/>
      </w:r>
    </w:p>
    <w:p w14:paraId="4DCFA2E2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1988-1989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Department Head</w:t>
      </w:r>
    </w:p>
    <w:p w14:paraId="31A89683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Speech-Language Pathology</w:t>
      </w:r>
    </w:p>
    <w:p w14:paraId="2BA2F456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Witham Memorial Hospital</w:t>
      </w:r>
    </w:p>
    <w:p w14:paraId="25844B6E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Lebanon, Indiana</w:t>
      </w:r>
    </w:p>
    <w:p w14:paraId="5F4E79AD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</w:p>
    <w:p w14:paraId="609EBCF5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1986-1988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Speech-Language Pathologist</w:t>
      </w:r>
    </w:p>
    <w:p w14:paraId="44C3FE69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Community Hospital</w:t>
      </w:r>
    </w:p>
    <w:p w14:paraId="2E03E234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Indianapolis, Indiana</w:t>
      </w:r>
    </w:p>
    <w:p w14:paraId="6609B97C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</w:p>
    <w:p w14:paraId="1E1DA6A9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1985-1986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Speech-Language Pathologist</w:t>
      </w:r>
    </w:p>
    <w:p w14:paraId="728F6859" w14:textId="77777777" w:rsidR="003E7DF3" w:rsidRPr="00BC5677" w:rsidRDefault="003E7DF3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Johnson County Memorial Hospital</w:t>
      </w:r>
    </w:p>
    <w:p w14:paraId="02A31F10" w14:textId="77777777" w:rsidR="003E7DF3" w:rsidRPr="00BC5677" w:rsidRDefault="003E7DF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Franklin, Indiana</w:t>
      </w:r>
    </w:p>
    <w:p w14:paraId="46EB5EB0" w14:textId="77777777" w:rsidR="003E7DF3" w:rsidRPr="00BC5677" w:rsidRDefault="003E7DF3" w:rsidP="00B94222">
      <w:pPr>
        <w:tabs>
          <w:tab w:val="left" w:pos="2304"/>
        </w:tabs>
        <w:spacing w:line="240" w:lineRule="exact"/>
        <w:rPr>
          <w:rFonts w:asciiTheme="majorHAnsi" w:hAnsiTheme="majorHAnsi" w:cs="Calibri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9C506B" w14:textId="77777777" w:rsidR="003E7DF3" w:rsidRPr="00BC5677" w:rsidRDefault="003E7DF3" w:rsidP="00B94222">
      <w:pPr>
        <w:spacing w:line="240" w:lineRule="exact"/>
        <w:ind w:right="-1440"/>
        <w:rPr>
          <w:rFonts w:asciiTheme="majorHAnsi" w:hAnsiTheme="majorHAnsi" w:cs="Calibri"/>
          <w:b/>
          <w:bCs/>
          <w:u w:val="single"/>
        </w:rPr>
      </w:pPr>
    </w:p>
    <w:p w14:paraId="5DC5F87A" w14:textId="77777777" w:rsidR="00844F98" w:rsidRPr="00BC5677" w:rsidRDefault="000571A0" w:rsidP="00816F72">
      <w:pPr>
        <w:pStyle w:val="Heading2"/>
      </w:pPr>
      <w:r w:rsidRPr="00BC5677">
        <w:t>QUALIFICATIONS AND EXPERIENCE</w:t>
      </w:r>
    </w:p>
    <w:p w14:paraId="0EDA57D6" w14:textId="77777777" w:rsidR="00590ED0" w:rsidRPr="00BC5677" w:rsidRDefault="00590ED0" w:rsidP="00B94222">
      <w:pPr>
        <w:spacing w:line="240" w:lineRule="exact"/>
        <w:ind w:right="-1440"/>
        <w:rPr>
          <w:rFonts w:asciiTheme="majorHAnsi" w:hAnsiTheme="majorHAnsi" w:cs="Calibri"/>
          <w:bCs/>
          <w:u w:val="single"/>
        </w:rPr>
      </w:pPr>
    </w:p>
    <w:p w14:paraId="6968555A" w14:textId="77777777" w:rsidR="000571A0" w:rsidRPr="00BC5677" w:rsidRDefault="0080479E" w:rsidP="00B94222">
      <w:pPr>
        <w:spacing w:line="240" w:lineRule="exact"/>
        <w:ind w:right="-1440"/>
        <w:rPr>
          <w:rFonts w:asciiTheme="majorHAnsi" w:hAnsiTheme="majorHAnsi" w:cs="Calibri"/>
          <w:b/>
          <w:bCs/>
          <w:u w:val="single"/>
        </w:rPr>
      </w:pPr>
      <w:r w:rsidRPr="00BC5677">
        <w:rPr>
          <w:rFonts w:asciiTheme="majorHAnsi" w:hAnsiTheme="majorHAnsi" w:cs="Calibri"/>
          <w:b/>
          <w:bCs/>
          <w:u w:val="single"/>
        </w:rPr>
        <w:t>Clinical Education/Supervision</w:t>
      </w:r>
    </w:p>
    <w:p w14:paraId="629F48C4" w14:textId="77777777" w:rsidR="00EF4156" w:rsidRPr="00BC5677" w:rsidRDefault="00EF4156" w:rsidP="00B94222">
      <w:pPr>
        <w:spacing w:line="240" w:lineRule="exact"/>
        <w:ind w:right="-1440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>2007-present</w:t>
      </w:r>
      <w:r w:rsidRPr="00BC5677">
        <w:rPr>
          <w:rFonts w:asciiTheme="majorHAnsi" w:hAnsiTheme="majorHAnsi" w:cs="Calibri"/>
          <w:bCs/>
        </w:rPr>
        <w:tab/>
        <w:t>Purdue University</w:t>
      </w:r>
    </w:p>
    <w:p w14:paraId="13B776B3" w14:textId="77777777" w:rsidR="00B92776" w:rsidRPr="00BC5677" w:rsidRDefault="00C706DB" w:rsidP="00B94222">
      <w:pPr>
        <w:shd w:val="clear" w:color="auto" w:fill="FFFFFF"/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Instrumental in e</w:t>
      </w:r>
      <w:r w:rsidR="00895BEF" w:rsidRPr="00BC5677">
        <w:rPr>
          <w:rFonts w:asciiTheme="majorHAnsi" w:hAnsiTheme="majorHAnsi" w:cs="Calibri"/>
        </w:rPr>
        <w:t>stablish</w:t>
      </w:r>
      <w:r w:rsidRPr="00BC5677">
        <w:rPr>
          <w:rFonts w:asciiTheme="majorHAnsi" w:hAnsiTheme="majorHAnsi" w:cs="Calibri"/>
        </w:rPr>
        <w:t>ing</w:t>
      </w:r>
      <w:r w:rsidR="00895BEF" w:rsidRPr="00BC5677">
        <w:rPr>
          <w:rFonts w:asciiTheme="majorHAnsi" w:hAnsiTheme="majorHAnsi" w:cs="Calibri"/>
        </w:rPr>
        <w:t xml:space="preserve"> </w:t>
      </w:r>
      <w:r w:rsidR="00BC03AD" w:rsidRPr="00BC5677">
        <w:rPr>
          <w:rFonts w:asciiTheme="majorHAnsi" w:hAnsiTheme="majorHAnsi" w:cs="Calibri"/>
        </w:rPr>
        <w:t>the collaborative relationship between Purdue University and Indiana Un</w:t>
      </w:r>
      <w:r w:rsidR="0066057A" w:rsidRPr="00BC5677">
        <w:rPr>
          <w:rFonts w:asciiTheme="majorHAnsi" w:hAnsiTheme="majorHAnsi" w:cs="Calibri"/>
        </w:rPr>
        <w:t xml:space="preserve">iversity Health Partners Arnett and developing </w:t>
      </w:r>
      <w:r w:rsidR="00895BEF" w:rsidRPr="00BC5677">
        <w:rPr>
          <w:rFonts w:asciiTheme="majorHAnsi" w:hAnsiTheme="majorHAnsi" w:cs="Calibri"/>
        </w:rPr>
        <w:t xml:space="preserve">this novel </w:t>
      </w:r>
      <w:r w:rsidR="00EF4156" w:rsidRPr="00BC5677">
        <w:rPr>
          <w:rFonts w:asciiTheme="majorHAnsi" w:hAnsiTheme="majorHAnsi" w:cs="Calibri"/>
        </w:rPr>
        <w:t>program</w:t>
      </w:r>
      <w:r w:rsidR="0066057A" w:rsidRPr="00BC5677">
        <w:rPr>
          <w:rFonts w:asciiTheme="majorHAnsi" w:hAnsiTheme="majorHAnsi" w:cs="Calibri"/>
        </w:rPr>
        <w:t xml:space="preserve">. Placement of SLHS MS-SLP graduate students in this environment provides a powerful venue for learning that blends academic and professional learning in a field-based experience. </w:t>
      </w:r>
      <w:r w:rsidR="00895BEF" w:rsidRPr="00BC5677">
        <w:rPr>
          <w:rFonts w:asciiTheme="majorHAnsi" w:hAnsiTheme="majorHAnsi" w:cs="Calibri"/>
        </w:rPr>
        <w:t>Provide i</w:t>
      </w:r>
      <w:r w:rsidR="00B92776" w:rsidRPr="00BC5677">
        <w:rPr>
          <w:rFonts w:asciiTheme="majorHAnsi" w:hAnsiTheme="majorHAnsi" w:cs="Calibri"/>
        </w:rPr>
        <w:t>nstruct</w:t>
      </w:r>
      <w:r w:rsidR="00895BEF" w:rsidRPr="00BC5677">
        <w:rPr>
          <w:rFonts w:asciiTheme="majorHAnsi" w:hAnsiTheme="majorHAnsi" w:cs="Calibri"/>
        </w:rPr>
        <w:t>ion</w:t>
      </w:r>
      <w:r w:rsidR="00B92776" w:rsidRPr="00BC5677">
        <w:rPr>
          <w:rFonts w:asciiTheme="majorHAnsi" w:hAnsiTheme="majorHAnsi" w:cs="Calibri"/>
        </w:rPr>
        <w:t xml:space="preserve"> and supervis</w:t>
      </w:r>
      <w:r w:rsidR="00895BEF" w:rsidRPr="00BC5677">
        <w:rPr>
          <w:rFonts w:asciiTheme="majorHAnsi" w:hAnsiTheme="majorHAnsi" w:cs="Calibri"/>
        </w:rPr>
        <w:t>ion to</w:t>
      </w:r>
      <w:r w:rsidR="00B92776" w:rsidRPr="00BC5677">
        <w:rPr>
          <w:rFonts w:asciiTheme="majorHAnsi" w:hAnsiTheme="majorHAnsi" w:cs="Calibri"/>
        </w:rPr>
        <w:t xml:space="preserve"> speech-language pathology graduate clinicians</w:t>
      </w:r>
      <w:r w:rsidR="0026315F" w:rsidRPr="00BC5677">
        <w:rPr>
          <w:rFonts w:asciiTheme="majorHAnsi" w:hAnsiTheme="majorHAnsi" w:cs="Calibri"/>
          <w:bCs/>
        </w:rPr>
        <w:t xml:space="preserve"> </w:t>
      </w:r>
      <w:r w:rsidR="00B92776" w:rsidRPr="00BC5677">
        <w:rPr>
          <w:rFonts w:asciiTheme="majorHAnsi" w:hAnsiTheme="majorHAnsi" w:cs="Calibri"/>
          <w:bCs/>
        </w:rPr>
        <w:t xml:space="preserve">in the </w:t>
      </w:r>
      <w:r w:rsidR="00B92776" w:rsidRPr="00BC5677">
        <w:rPr>
          <w:rFonts w:asciiTheme="majorHAnsi" w:hAnsiTheme="majorHAnsi" w:cs="Calibri"/>
        </w:rPr>
        <w:t xml:space="preserve">evaluation and treatment of communication and swallowing disorders </w:t>
      </w:r>
      <w:r w:rsidR="0026315F" w:rsidRPr="00BC5677">
        <w:rPr>
          <w:rFonts w:asciiTheme="majorHAnsi" w:hAnsiTheme="majorHAnsi" w:cs="Calibri"/>
        </w:rPr>
        <w:t xml:space="preserve">in </w:t>
      </w:r>
      <w:r w:rsidR="0066057A" w:rsidRPr="00BC5677">
        <w:rPr>
          <w:rFonts w:asciiTheme="majorHAnsi" w:hAnsiTheme="majorHAnsi" w:cs="Calibri"/>
        </w:rPr>
        <w:t>an</w:t>
      </w:r>
      <w:r w:rsidR="0026315F" w:rsidRPr="00BC5677">
        <w:rPr>
          <w:rFonts w:asciiTheme="majorHAnsi" w:hAnsiTheme="majorHAnsi" w:cs="Calibri"/>
        </w:rPr>
        <w:t xml:space="preserve"> acute care </w:t>
      </w:r>
      <w:r w:rsidR="0066057A" w:rsidRPr="00BC5677">
        <w:rPr>
          <w:rFonts w:asciiTheme="majorHAnsi" w:hAnsiTheme="majorHAnsi" w:cs="Calibri"/>
        </w:rPr>
        <w:t>hospital and outpatient clinic environment</w:t>
      </w:r>
      <w:r w:rsidR="0026315F" w:rsidRPr="00BC5677">
        <w:rPr>
          <w:rFonts w:asciiTheme="majorHAnsi" w:hAnsiTheme="majorHAnsi" w:cs="Calibri"/>
        </w:rPr>
        <w:t>.</w:t>
      </w:r>
      <w:r w:rsidR="00895BEF" w:rsidRPr="00BC5677">
        <w:rPr>
          <w:rFonts w:asciiTheme="majorHAnsi" w:hAnsiTheme="majorHAnsi" w:cs="Calibri"/>
        </w:rPr>
        <w:t xml:space="preserve"> Additional practicum sites have included MD Steer Speech and Hearing Clinic, Indiana Veteran’s Home, </w:t>
      </w:r>
      <w:r w:rsidRPr="00BC5677">
        <w:rPr>
          <w:rFonts w:asciiTheme="majorHAnsi" w:hAnsiTheme="majorHAnsi" w:cs="Calibri"/>
        </w:rPr>
        <w:t xml:space="preserve">and </w:t>
      </w:r>
      <w:r w:rsidR="00895BEF" w:rsidRPr="00BC5677">
        <w:rPr>
          <w:rFonts w:asciiTheme="majorHAnsi" w:hAnsiTheme="majorHAnsi" w:cs="Calibri"/>
        </w:rPr>
        <w:t xml:space="preserve">Lafayette Otolaryngology. </w:t>
      </w:r>
    </w:p>
    <w:p w14:paraId="00516F4C" w14:textId="77777777" w:rsidR="00B92776" w:rsidRPr="00BC5677" w:rsidRDefault="00B92776" w:rsidP="00B94222">
      <w:pPr>
        <w:spacing w:line="240" w:lineRule="exact"/>
        <w:rPr>
          <w:rFonts w:asciiTheme="majorHAnsi" w:hAnsiTheme="majorHAnsi" w:cs="Calibri"/>
          <w:b/>
        </w:rPr>
      </w:pPr>
      <w:r w:rsidRPr="00BC5677">
        <w:rPr>
          <w:rFonts w:asciiTheme="majorHAnsi" w:hAnsiTheme="majorHAnsi" w:cs="Calibri"/>
        </w:rPr>
        <w:t xml:space="preserve"> </w:t>
      </w:r>
    </w:p>
    <w:p w14:paraId="4F2767E9" w14:textId="77777777" w:rsidR="0080479E" w:rsidRPr="00BC5677" w:rsidRDefault="0080479E" w:rsidP="00B94222">
      <w:pPr>
        <w:spacing w:line="240" w:lineRule="exact"/>
        <w:ind w:right="-1440"/>
        <w:rPr>
          <w:rFonts w:asciiTheme="majorHAnsi" w:hAnsiTheme="majorHAnsi" w:cs="Calibri"/>
          <w:b/>
          <w:bCs/>
          <w:u w:val="single"/>
        </w:rPr>
      </w:pPr>
      <w:r w:rsidRPr="00BC5677">
        <w:rPr>
          <w:rFonts w:asciiTheme="majorHAnsi" w:hAnsiTheme="majorHAnsi" w:cs="Calibri"/>
          <w:b/>
          <w:bCs/>
          <w:u w:val="single"/>
        </w:rPr>
        <w:t>Administration</w:t>
      </w:r>
    </w:p>
    <w:p w14:paraId="35CA436B" w14:textId="77777777" w:rsidR="00E97EC0" w:rsidRPr="00BC5677" w:rsidRDefault="008C1A6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2007-present</w:t>
      </w:r>
      <w:r w:rsidRPr="00BC5677">
        <w:rPr>
          <w:rFonts w:asciiTheme="majorHAnsi" w:hAnsiTheme="majorHAnsi" w:cs="Calibri"/>
        </w:rPr>
        <w:tab/>
      </w:r>
      <w:r w:rsidR="00F6418A" w:rsidRPr="00BC5677">
        <w:rPr>
          <w:rFonts w:asciiTheme="majorHAnsi" w:hAnsiTheme="majorHAnsi" w:cs="Calibri"/>
        </w:rPr>
        <w:t>Purdue University</w:t>
      </w:r>
    </w:p>
    <w:p w14:paraId="2B8925B5" w14:textId="77777777" w:rsidR="00080568" w:rsidRPr="00BC5677" w:rsidRDefault="008A7975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Responsible for e</w:t>
      </w:r>
      <w:r w:rsidR="004B787B" w:rsidRPr="00BC5677">
        <w:rPr>
          <w:rFonts w:asciiTheme="majorHAnsi" w:hAnsiTheme="majorHAnsi" w:cs="Calibri"/>
        </w:rPr>
        <w:t>stablish</w:t>
      </w:r>
      <w:r w:rsidRPr="00BC5677">
        <w:rPr>
          <w:rFonts w:asciiTheme="majorHAnsi" w:hAnsiTheme="majorHAnsi" w:cs="Calibri"/>
        </w:rPr>
        <w:t>ing</w:t>
      </w:r>
      <w:r w:rsidR="004B787B" w:rsidRPr="00BC5677">
        <w:rPr>
          <w:rFonts w:asciiTheme="majorHAnsi" w:hAnsiTheme="majorHAnsi" w:cs="Calibri"/>
        </w:rPr>
        <w:t xml:space="preserve"> </w:t>
      </w:r>
      <w:r w:rsidR="008F02FC" w:rsidRPr="00BC5677">
        <w:rPr>
          <w:rFonts w:asciiTheme="majorHAnsi" w:hAnsiTheme="majorHAnsi" w:cs="Calibri"/>
        </w:rPr>
        <w:t>and maintain</w:t>
      </w:r>
      <w:r w:rsidRPr="00BC5677">
        <w:rPr>
          <w:rFonts w:asciiTheme="majorHAnsi" w:hAnsiTheme="majorHAnsi" w:cs="Calibri"/>
        </w:rPr>
        <w:t>ing</w:t>
      </w:r>
      <w:r w:rsidR="008F02FC" w:rsidRPr="00BC5677">
        <w:rPr>
          <w:rFonts w:asciiTheme="majorHAnsi" w:hAnsiTheme="majorHAnsi" w:cs="Calibri"/>
        </w:rPr>
        <w:t xml:space="preserve"> the</w:t>
      </w:r>
      <w:r w:rsidR="004B787B" w:rsidRPr="00BC5677">
        <w:rPr>
          <w:rFonts w:asciiTheme="majorHAnsi" w:hAnsiTheme="majorHAnsi" w:cs="Calibri"/>
        </w:rPr>
        <w:t xml:space="preserve"> collaborative relationship with Indiana University Health Arnett Hospital</w:t>
      </w:r>
      <w:r w:rsidRPr="00BC5677">
        <w:rPr>
          <w:rFonts w:asciiTheme="majorHAnsi" w:hAnsiTheme="majorHAnsi" w:cs="Calibri"/>
        </w:rPr>
        <w:t>. S</w:t>
      </w:r>
      <w:r w:rsidR="00F6418A" w:rsidRPr="00BC5677">
        <w:rPr>
          <w:rFonts w:asciiTheme="majorHAnsi" w:hAnsiTheme="majorHAnsi" w:cs="Calibri"/>
        </w:rPr>
        <w:t>ecur</w:t>
      </w:r>
      <w:r w:rsidRPr="00BC5677">
        <w:rPr>
          <w:rFonts w:asciiTheme="majorHAnsi" w:hAnsiTheme="majorHAnsi" w:cs="Calibri"/>
        </w:rPr>
        <w:t>e</w:t>
      </w:r>
      <w:r w:rsidR="00080568" w:rsidRPr="00BC5677">
        <w:rPr>
          <w:rFonts w:asciiTheme="majorHAnsi" w:hAnsiTheme="majorHAnsi" w:cs="Calibri"/>
        </w:rPr>
        <w:t xml:space="preserve"> practicum opportunities for SLHS graduate students</w:t>
      </w:r>
      <w:r w:rsidR="004B787B" w:rsidRPr="00BC5677">
        <w:rPr>
          <w:rFonts w:asciiTheme="majorHAnsi" w:hAnsiTheme="majorHAnsi" w:cs="Calibri"/>
        </w:rPr>
        <w:t xml:space="preserve"> in this environment.</w:t>
      </w:r>
      <w:r w:rsidR="00F6418A" w:rsidRPr="00BC5677">
        <w:rPr>
          <w:rFonts w:asciiTheme="majorHAnsi" w:hAnsiTheme="majorHAnsi" w:cs="Calibri"/>
        </w:rPr>
        <w:t xml:space="preserve"> Administrati</w:t>
      </w:r>
      <w:r w:rsidR="00297778" w:rsidRPr="00BC5677">
        <w:rPr>
          <w:rFonts w:asciiTheme="majorHAnsi" w:hAnsiTheme="majorHAnsi" w:cs="Calibri"/>
        </w:rPr>
        <w:t>ve</w:t>
      </w:r>
      <w:r w:rsidR="00F6418A" w:rsidRPr="00BC5677">
        <w:rPr>
          <w:rFonts w:asciiTheme="majorHAnsi" w:hAnsiTheme="majorHAnsi" w:cs="Calibri"/>
        </w:rPr>
        <w:t xml:space="preserve"> duties within this role</w:t>
      </w:r>
      <w:r w:rsidR="00C706DB" w:rsidRPr="00BC5677">
        <w:rPr>
          <w:rFonts w:asciiTheme="majorHAnsi" w:hAnsiTheme="majorHAnsi" w:cs="Calibri"/>
        </w:rPr>
        <w:t xml:space="preserve"> have </w:t>
      </w:r>
      <w:r w:rsidR="00F6418A" w:rsidRPr="00BC5677">
        <w:rPr>
          <w:rFonts w:asciiTheme="majorHAnsi" w:hAnsiTheme="majorHAnsi" w:cs="Calibri"/>
        </w:rPr>
        <w:t xml:space="preserve"> include</w:t>
      </w:r>
      <w:r w:rsidR="00C706DB" w:rsidRPr="00BC5677">
        <w:rPr>
          <w:rFonts w:asciiTheme="majorHAnsi" w:hAnsiTheme="majorHAnsi" w:cs="Calibri"/>
        </w:rPr>
        <w:t>d</w:t>
      </w:r>
      <w:r w:rsidR="00EB2831" w:rsidRPr="00BC5677">
        <w:rPr>
          <w:rFonts w:asciiTheme="majorHAnsi" w:hAnsiTheme="majorHAnsi" w:cs="Calibri"/>
        </w:rPr>
        <w:t xml:space="preserve"> </w:t>
      </w:r>
      <w:r w:rsidR="00F6418A" w:rsidRPr="00BC5677">
        <w:rPr>
          <w:rFonts w:asciiTheme="majorHAnsi" w:hAnsiTheme="majorHAnsi" w:cs="Calibri"/>
        </w:rPr>
        <w:t>facilitation of observation/volunteer opportunities for SLHS undergraduates</w:t>
      </w:r>
      <w:r w:rsidR="004B787B" w:rsidRPr="00BC5677">
        <w:rPr>
          <w:rFonts w:asciiTheme="majorHAnsi" w:hAnsiTheme="majorHAnsi" w:cs="Calibri"/>
        </w:rPr>
        <w:t xml:space="preserve">, </w:t>
      </w:r>
      <w:r w:rsidR="00A03977" w:rsidRPr="00BC5677">
        <w:rPr>
          <w:rFonts w:asciiTheme="majorHAnsi" w:hAnsiTheme="majorHAnsi" w:cs="Calibri"/>
        </w:rPr>
        <w:t xml:space="preserve">consultation regarding </w:t>
      </w:r>
      <w:r w:rsidR="00F6418A" w:rsidRPr="00BC5677">
        <w:rPr>
          <w:rFonts w:asciiTheme="majorHAnsi" w:hAnsiTheme="majorHAnsi" w:cs="Calibri"/>
        </w:rPr>
        <w:t>programmatic development</w:t>
      </w:r>
      <w:r w:rsidR="00A03977" w:rsidRPr="00BC5677">
        <w:rPr>
          <w:rFonts w:asciiTheme="majorHAnsi" w:hAnsiTheme="majorHAnsi" w:cs="Calibri"/>
        </w:rPr>
        <w:t>, compliance with regulatory agencies</w:t>
      </w:r>
      <w:r w:rsidR="008F02FC" w:rsidRPr="00BC5677">
        <w:rPr>
          <w:rFonts w:asciiTheme="majorHAnsi" w:hAnsiTheme="majorHAnsi" w:cs="Calibri"/>
        </w:rPr>
        <w:t>, e</w:t>
      </w:r>
      <w:r w:rsidR="00A03977" w:rsidRPr="00BC5677">
        <w:rPr>
          <w:rFonts w:asciiTheme="majorHAnsi" w:hAnsiTheme="majorHAnsi" w:cs="Calibri"/>
        </w:rPr>
        <w:t>stablishment of competencies</w:t>
      </w:r>
      <w:r w:rsidR="008F02FC" w:rsidRPr="00BC5677">
        <w:rPr>
          <w:rFonts w:asciiTheme="majorHAnsi" w:hAnsiTheme="majorHAnsi" w:cs="Calibri"/>
        </w:rPr>
        <w:t>, c</w:t>
      </w:r>
      <w:r w:rsidR="00A03977" w:rsidRPr="00BC5677">
        <w:rPr>
          <w:rFonts w:asciiTheme="majorHAnsi" w:hAnsiTheme="majorHAnsi" w:cs="Calibri"/>
        </w:rPr>
        <w:t>reation and implementa</w:t>
      </w:r>
      <w:r w:rsidR="008F02FC" w:rsidRPr="00BC5677">
        <w:rPr>
          <w:rFonts w:asciiTheme="majorHAnsi" w:hAnsiTheme="majorHAnsi" w:cs="Calibri"/>
        </w:rPr>
        <w:t>tion of policies and procedures, m</w:t>
      </w:r>
      <w:r w:rsidR="00A03977" w:rsidRPr="00BC5677">
        <w:rPr>
          <w:rFonts w:asciiTheme="majorHAnsi" w:hAnsiTheme="majorHAnsi" w:cs="Calibri"/>
        </w:rPr>
        <w:t>arketing of services to internal and external physicians</w:t>
      </w:r>
      <w:r w:rsidR="008F02FC" w:rsidRPr="00BC5677">
        <w:rPr>
          <w:rFonts w:asciiTheme="majorHAnsi" w:hAnsiTheme="majorHAnsi" w:cs="Calibri"/>
        </w:rPr>
        <w:t>, i</w:t>
      </w:r>
      <w:r w:rsidR="00A03977" w:rsidRPr="00BC5677">
        <w:rPr>
          <w:rFonts w:asciiTheme="majorHAnsi" w:hAnsiTheme="majorHAnsi" w:cs="Calibri"/>
        </w:rPr>
        <w:t>nterviewing of speech-language pathologists for hospital positions</w:t>
      </w:r>
      <w:r w:rsidR="008F02FC" w:rsidRPr="00BC5677">
        <w:rPr>
          <w:rFonts w:asciiTheme="majorHAnsi" w:hAnsiTheme="majorHAnsi" w:cs="Calibri"/>
        </w:rPr>
        <w:t>, c</w:t>
      </w:r>
      <w:r w:rsidR="00A03977" w:rsidRPr="00BC5677">
        <w:rPr>
          <w:rFonts w:asciiTheme="majorHAnsi" w:hAnsiTheme="majorHAnsi" w:cs="Calibri"/>
        </w:rPr>
        <w:t xml:space="preserve">oordination and integration of the delivery of </w:t>
      </w:r>
      <w:r w:rsidR="00314C19" w:rsidRPr="00BC5677">
        <w:rPr>
          <w:rFonts w:asciiTheme="majorHAnsi" w:hAnsiTheme="majorHAnsi" w:cs="Calibri"/>
        </w:rPr>
        <w:t xml:space="preserve">speech-language pathology </w:t>
      </w:r>
      <w:r w:rsidR="00A03977" w:rsidRPr="00BC5677">
        <w:rPr>
          <w:rFonts w:asciiTheme="majorHAnsi" w:hAnsiTheme="majorHAnsi" w:cs="Calibri"/>
        </w:rPr>
        <w:t>services with other services</w:t>
      </w:r>
      <w:r w:rsidR="008F02FC" w:rsidRPr="00BC5677">
        <w:rPr>
          <w:rFonts w:asciiTheme="majorHAnsi" w:hAnsiTheme="majorHAnsi" w:cs="Calibri"/>
        </w:rPr>
        <w:t>, and s</w:t>
      </w:r>
      <w:r w:rsidR="00080568" w:rsidRPr="00BC5677">
        <w:rPr>
          <w:rFonts w:asciiTheme="majorHAnsi" w:hAnsiTheme="majorHAnsi" w:cs="Calibri"/>
        </w:rPr>
        <w:t xml:space="preserve">upervision and mentoring of </w:t>
      </w:r>
      <w:r w:rsidR="00314C19" w:rsidRPr="00BC5677">
        <w:rPr>
          <w:rFonts w:asciiTheme="majorHAnsi" w:hAnsiTheme="majorHAnsi" w:cs="Calibri"/>
        </w:rPr>
        <w:t>six</w:t>
      </w:r>
      <w:r w:rsidR="00080568" w:rsidRPr="00BC5677">
        <w:rPr>
          <w:rFonts w:asciiTheme="majorHAnsi" w:hAnsiTheme="majorHAnsi" w:cs="Calibri"/>
        </w:rPr>
        <w:t xml:space="preserve"> clinical fellows, two of whom were  in  the PhD program in SLHS</w:t>
      </w:r>
      <w:r w:rsidR="009E176A" w:rsidRPr="00BC5677">
        <w:rPr>
          <w:rFonts w:asciiTheme="majorHAnsi" w:hAnsiTheme="majorHAnsi" w:cs="Calibri"/>
        </w:rPr>
        <w:t>.</w:t>
      </w:r>
    </w:p>
    <w:p w14:paraId="47784F52" w14:textId="77777777" w:rsidR="008F02FC" w:rsidRPr="00BC5677" w:rsidRDefault="008F02FC" w:rsidP="00B94222">
      <w:pPr>
        <w:shd w:val="clear" w:color="auto" w:fill="FFFFFF"/>
        <w:tabs>
          <w:tab w:val="left" w:pos="-2520"/>
          <w:tab w:val="left" w:pos="0"/>
          <w:tab w:val="left" w:pos="144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</w:rPr>
      </w:pPr>
    </w:p>
    <w:p w14:paraId="6D87C9F6" w14:textId="77777777" w:rsidR="00E97EC0" w:rsidRPr="00BC5677" w:rsidRDefault="008C1A64" w:rsidP="00B94222">
      <w:pPr>
        <w:shd w:val="clear" w:color="auto" w:fill="FFFFFF"/>
        <w:tabs>
          <w:tab w:val="left" w:pos="-2520"/>
          <w:tab w:val="left" w:pos="0"/>
          <w:tab w:val="left" w:pos="144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2001-2007</w:t>
      </w:r>
      <w:r w:rsidRPr="00BC5677">
        <w:rPr>
          <w:rFonts w:asciiTheme="majorHAnsi" w:hAnsiTheme="majorHAnsi" w:cs="Calibri"/>
        </w:rPr>
        <w:tab/>
      </w:r>
      <w:r w:rsidR="00167269" w:rsidRPr="00BC5677">
        <w:rPr>
          <w:rFonts w:asciiTheme="majorHAnsi" w:hAnsiTheme="majorHAnsi" w:cs="Calibri"/>
        </w:rPr>
        <w:t>Indiana University Hospital and Riley Hospital for Children</w:t>
      </w:r>
    </w:p>
    <w:p w14:paraId="0D5BE605" w14:textId="41E2972B" w:rsidR="00167269" w:rsidRPr="00BC5677" w:rsidRDefault="0026315F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Responsible</w:t>
      </w:r>
      <w:r w:rsidR="008A7975" w:rsidRPr="00BC5677">
        <w:rPr>
          <w:rFonts w:asciiTheme="majorHAnsi" w:hAnsiTheme="majorHAnsi" w:cs="Calibri"/>
        </w:rPr>
        <w:t xml:space="preserve"> for the s</w:t>
      </w:r>
      <w:r w:rsidR="00167269" w:rsidRPr="00BC5677">
        <w:rPr>
          <w:rFonts w:asciiTheme="majorHAnsi" w:hAnsiTheme="majorHAnsi" w:cs="Calibri"/>
        </w:rPr>
        <w:t>upervis</w:t>
      </w:r>
      <w:r w:rsidR="008A7975" w:rsidRPr="00BC5677">
        <w:rPr>
          <w:rFonts w:asciiTheme="majorHAnsi" w:hAnsiTheme="majorHAnsi" w:cs="Calibri"/>
        </w:rPr>
        <w:t>ion of</w:t>
      </w:r>
      <w:r w:rsidR="00167269" w:rsidRPr="00BC5677">
        <w:rPr>
          <w:rFonts w:asciiTheme="majorHAnsi" w:hAnsiTheme="majorHAnsi" w:cs="Calibri"/>
        </w:rPr>
        <w:t xml:space="preserve"> the clinical activities of 19 </w:t>
      </w:r>
      <w:r w:rsidR="00DA1D70" w:rsidRPr="00BC5677">
        <w:rPr>
          <w:rFonts w:asciiTheme="majorHAnsi" w:hAnsiTheme="majorHAnsi" w:cs="Calibri"/>
        </w:rPr>
        <w:t>full- and</w:t>
      </w:r>
      <w:r w:rsidR="008F02FC" w:rsidRPr="00BC5677">
        <w:rPr>
          <w:rFonts w:asciiTheme="majorHAnsi" w:hAnsiTheme="majorHAnsi" w:cs="Calibri"/>
        </w:rPr>
        <w:t xml:space="preserve"> </w:t>
      </w:r>
      <w:r w:rsidR="00DA1D70" w:rsidRPr="00BC5677">
        <w:rPr>
          <w:rFonts w:asciiTheme="majorHAnsi" w:hAnsiTheme="majorHAnsi" w:cs="Calibri"/>
        </w:rPr>
        <w:t>part-time</w:t>
      </w:r>
      <w:r w:rsidR="008F02FC" w:rsidRPr="00BC5677">
        <w:rPr>
          <w:rFonts w:asciiTheme="majorHAnsi" w:hAnsiTheme="majorHAnsi" w:cs="Calibri"/>
        </w:rPr>
        <w:t xml:space="preserve"> speech-language</w:t>
      </w:r>
      <w:r w:rsidR="008A7975" w:rsidRPr="00BC5677">
        <w:rPr>
          <w:rFonts w:asciiTheme="majorHAnsi" w:hAnsiTheme="majorHAnsi" w:cs="Calibri"/>
        </w:rPr>
        <w:t xml:space="preserve"> </w:t>
      </w:r>
      <w:r w:rsidR="00167269" w:rsidRPr="00BC5677">
        <w:rPr>
          <w:rFonts w:asciiTheme="majorHAnsi" w:hAnsiTheme="majorHAnsi" w:cs="Calibri"/>
        </w:rPr>
        <w:t>pathologists</w:t>
      </w:r>
      <w:r w:rsidR="008A7975" w:rsidRPr="00BC5677">
        <w:rPr>
          <w:rFonts w:asciiTheme="majorHAnsi" w:hAnsiTheme="majorHAnsi" w:cs="Calibri"/>
        </w:rPr>
        <w:t>.</w:t>
      </w:r>
      <w:r w:rsidRPr="00BC5677">
        <w:rPr>
          <w:rFonts w:asciiTheme="majorHAnsi" w:hAnsiTheme="majorHAnsi" w:cs="Calibri"/>
        </w:rPr>
        <w:t xml:space="preserve"> </w:t>
      </w:r>
      <w:r w:rsidR="00167269" w:rsidRPr="00BC5677">
        <w:rPr>
          <w:rFonts w:asciiTheme="majorHAnsi" w:hAnsiTheme="majorHAnsi" w:cs="Calibri"/>
        </w:rPr>
        <w:t>Recruit</w:t>
      </w:r>
      <w:r w:rsidR="008A7975" w:rsidRPr="00BC5677">
        <w:rPr>
          <w:rFonts w:asciiTheme="majorHAnsi" w:hAnsiTheme="majorHAnsi" w:cs="Calibri"/>
        </w:rPr>
        <w:t>ed</w:t>
      </w:r>
      <w:r w:rsidR="00167269" w:rsidRPr="00BC5677">
        <w:rPr>
          <w:rFonts w:asciiTheme="majorHAnsi" w:hAnsiTheme="majorHAnsi" w:cs="Calibri"/>
        </w:rPr>
        <w:t>, hire</w:t>
      </w:r>
      <w:r w:rsidR="008A7975" w:rsidRPr="00BC5677">
        <w:rPr>
          <w:rFonts w:asciiTheme="majorHAnsi" w:hAnsiTheme="majorHAnsi" w:cs="Calibri"/>
        </w:rPr>
        <w:t>d</w:t>
      </w:r>
      <w:r w:rsidR="00167269" w:rsidRPr="00BC5677">
        <w:rPr>
          <w:rFonts w:asciiTheme="majorHAnsi" w:hAnsiTheme="majorHAnsi" w:cs="Calibri"/>
        </w:rPr>
        <w:t>, and retain</w:t>
      </w:r>
      <w:r w:rsidR="008A7975" w:rsidRPr="00BC5677">
        <w:rPr>
          <w:rFonts w:asciiTheme="majorHAnsi" w:hAnsiTheme="majorHAnsi" w:cs="Calibri"/>
        </w:rPr>
        <w:t>ed</w:t>
      </w:r>
      <w:r w:rsidR="00167269" w:rsidRPr="00BC5677">
        <w:rPr>
          <w:rFonts w:asciiTheme="majorHAnsi" w:hAnsiTheme="majorHAnsi" w:cs="Calibri"/>
        </w:rPr>
        <w:t xml:space="preserve"> S</w:t>
      </w:r>
      <w:r w:rsidR="008F02FC" w:rsidRPr="00BC5677">
        <w:rPr>
          <w:rFonts w:asciiTheme="majorHAnsi" w:hAnsiTheme="majorHAnsi" w:cs="Calibri"/>
        </w:rPr>
        <w:t xml:space="preserve">peech-Language Pathology </w:t>
      </w:r>
      <w:r w:rsidR="00167269" w:rsidRPr="00BC5677">
        <w:rPr>
          <w:rFonts w:asciiTheme="majorHAnsi" w:hAnsiTheme="majorHAnsi" w:cs="Calibri"/>
        </w:rPr>
        <w:t>staff.</w:t>
      </w:r>
      <w:r w:rsidR="00C706DB" w:rsidRPr="00BC5677">
        <w:rPr>
          <w:rFonts w:asciiTheme="majorHAnsi" w:hAnsiTheme="majorHAnsi" w:cs="Calibri"/>
        </w:rPr>
        <w:t xml:space="preserve"> </w:t>
      </w:r>
      <w:r w:rsidR="008A7975" w:rsidRPr="00BC5677">
        <w:rPr>
          <w:rFonts w:asciiTheme="majorHAnsi" w:hAnsiTheme="majorHAnsi" w:cs="Calibri"/>
        </w:rPr>
        <w:t>Oversaw</w:t>
      </w:r>
      <w:r w:rsidR="00167269" w:rsidRPr="00BC5677">
        <w:rPr>
          <w:rFonts w:asciiTheme="majorHAnsi" w:hAnsiTheme="majorHAnsi" w:cs="Calibri"/>
        </w:rPr>
        <w:t xml:space="preserve"> departmental orientation, completion of competencies, and annual performance appraisals.</w:t>
      </w:r>
      <w:r w:rsidRPr="00BC5677">
        <w:rPr>
          <w:rFonts w:asciiTheme="majorHAnsi" w:hAnsiTheme="majorHAnsi" w:cs="Calibri"/>
        </w:rPr>
        <w:t xml:space="preserve"> </w:t>
      </w:r>
      <w:r w:rsidR="00167269" w:rsidRPr="00BC5677">
        <w:rPr>
          <w:rFonts w:asciiTheme="majorHAnsi" w:hAnsiTheme="majorHAnsi" w:cs="Calibri"/>
        </w:rPr>
        <w:t>Insure</w:t>
      </w:r>
      <w:r w:rsidR="008A7975" w:rsidRPr="00BC5677">
        <w:rPr>
          <w:rFonts w:asciiTheme="majorHAnsi" w:hAnsiTheme="majorHAnsi" w:cs="Calibri"/>
        </w:rPr>
        <w:t>d</w:t>
      </w:r>
      <w:r w:rsidR="00167269" w:rsidRPr="00BC5677">
        <w:rPr>
          <w:rFonts w:asciiTheme="majorHAnsi" w:hAnsiTheme="majorHAnsi" w:cs="Calibri"/>
        </w:rPr>
        <w:t xml:space="preserve"> departmental knowledge of a</w:t>
      </w:r>
      <w:r w:rsidR="007D43C5" w:rsidRPr="00BC5677">
        <w:rPr>
          <w:rFonts w:asciiTheme="majorHAnsi" w:hAnsiTheme="majorHAnsi" w:cs="Calibri"/>
        </w:rPr>
        <w:t xml:space="preserve">nd compliance with policies and </w:t>
      </w:r>
      <w:r w:rsidR="00167269" w:rsidRPr="00BC5677">
        <w:rPr>
          <w:rFonts w:asciiTheme="majorHAnsi" w:hAnsiTheme="majorHAnsi" w:cs="Calibri"/>
        </w:rPr>
        <w:t>procedures, universal precautions, infection control, corporate and regulatory compliance, HIPAA, continuous quality improvement, and service excellence</w:t>
      </w:r>
      <w:r w:rsidR="0030540D" w:rsidRPr="00BC5677">
        <w:rPr>
          <w:rFonts w:asciiTheme="majorHAnsi" w:hAnsiTheme="majorHAnsi" w:cs="Calibri"/>
        </w:rPr>
        <w:t xml:space="preserve">. </w:t>
      </w:r>
      <w:r w:rsidR="00167269" w:rsidRPr="00BC5677">
        <w:rPr>
          <w:rFonts w:asciiTheme="majorHAnsi" w:hAnsiTheme="majorHAnsi" w:cs="Calibri"/>
        </w:rPr>
        <w:t>Track</w:t>
      </w:r>
      <w:r w:rsidR="008A7975" w:rsidRPr="00BC5677">
        <w:rPr>
          <w:rFonts w:asciiTheme="majorHAnsi" w:hAnsiTheme="majorHAnsi" w:cs="Calibri"/>
        </w:rPr>
        <w:t>ed</w:t>
      </w:r>
      <w:r w:rsidR="00167269" w:rsidRPr="00BC5677">
        <w:rPr>
          <w:rFonts w:asciiTheme="majorHAnsi" w:hAnsiTheme="majorHAnsi" w:cs="Calibri"/>
        </w:rPr>
        <w:t xml:space="preserve"> departmental trends, productivity, and revenue </w:t>
      </w:r>
      <w:r w:rsidR="00DA1D70" w:rsidRPr="00BC5677">
        <w:rPr>
          <w:rFonts w:asciiTheme="majorHAnsi" w:hAnsiTheme="majorHAnsi" w:cs="Calibri"/>
        </w:rPr>
        <w:t>to</w:t>
      </w:r>
      <w:r w:rsidR="00167269" w:rsidRPr="00BC5677">
        <w:rPr>
          <w:rFonts w:asciiTheme="majorHAnsi" w:hAnsiTheme="majorHAnsi" w:cs="Calibri"/>
        </w:rPr>
        <w:t xml:space="preserve"> procure additional personnel, to deploy existing personnel, and to reallocate resources as appropriate.</w:t>
      </w:r>
      <w:r w:rsidR="00E84EC7" w:rsidRPr="00BC5677">
        <w:rPr>
          <w:rFonts w:asciiTheme="majorHAnsi" w:hAnsiTheme="majorHAnsi" w:cs="Calibri"/>
        </w:rPr>
        <w:t xml:space="preserve"> </w:t>
      </w:r>
      <w:r w:rsidR="008A7975" w:rsidRPr="00BC5677">
        <w:rPr>
          <w:rFonts w:asciiTheme="majorHAnsi" w:hAnsiTheme="majorHAnsi" w:cs="Calibri"/>
        </w:rPr>
        <w:t>Oversaw</w:t>
      </w:r>
      <w:r w:rsidR="00167269" w:rsidRPr="00BC5677">
        <w:rPr>
          <w:rFonts w:asciiTheme="majorHAnsi" w:hAnsiTheme="majorHAnsi" w:cs="Calibri"/>
        </w:rPr>
        <w:t xml:space="preserve"> departmental supplies, equipment, and </w:t>
      </w:r>
      <w:r w:rsidR="00167269" w:rsidRPr="00BC5677">
        <w:rPr>
          <w:rFonts w:asciiTheme="majorHAnsi" w:hAnsiTheme="majorHAnsi" w:cs="Calibri"/>
        </w:rPr>
        <w:lastRenderedPageBreak/>
        <w:t>instrumentation.</w:t>
      </w:r>
      <w:r w:rsidR="00C706DB" w:rsidRPr="00BC5677">
        <w:rPr>
          <w:rFonts w:asciiTheme="majorHAnsi" w:hAnsiTheme="majorHAnsi" w:cs="Calibri"/>
        </w:rPr>
        <w:t xml:space="preserve"> </w:t>
      </w:r>
      <w:r w:rsidR="00167269" w:rsidRPr="00BC5677">
        <w:rPr>
          <w:rFonts w:asciiTheme="majorHAnsi" w:hAnsiTheme="majorHAnsi" w:cs="Calibri"/>
        </w:rPr>
        <w:t>Furnish</w:t>
      </w:r>
      <w:r w:rsidR="008A7975" w:rsidRPr="00BC5677">
        <w:rPr>
          <w:rFonts w:asciiTheme="majorHAnsi" w:hAnsiTheme="majorHAnsi" w:cs="Calibri"/>
        </w:rPr>
        <w:t>ed</w:t>
      </w:r>
      <w:r w:rsidR="00167269" w:rsidRPr="00BC5677">
        <w:rPr>
          <w:rFonts w:asciiTheme="majorHAnsi" w:hAnsiTheme="majorHAnsi" w:cs="Calibri"/>
        </w:rPr>
        <w:t xml:space="preserve"> appropriate support and guidance to staff to facilitate modification of existing programs and development of </w:t>
      </w:r>
      <w:r w:rsidR="00DA1D70" w:rsidRPr="00BC5677">
        <w:rPr>
          <w:rFonts w:asciiTheme="majorHAnsi" w:hAnsiTheme="majorHAnsi" w:cs="Calibri"/>
        </w:rPr>
        <w:t>innovative programs</w:t>
      </w:r>
      <w:r w:rsidR="00167269" w:rsidRPr="00BC5677">
        <w:rPr>
          <w:rFonts w:asciiTheme="majorHAnsi" w:hAnsiTheme="majorHAnsi" w:cs="Calibri"/>
        </w:rPr>
        <w:t xml:space="preserve">. </w:t>
      </w:r>
      <w:r w:rsidR="008A7975" w:rsidRPr="00BC5677">
        <w:rPr>
          <w:rFonts w:asciiTheme="majorHAnsi" w:hAnsiTheme="majorHAnsi" w:cs="Calibri"/>
        </w:rPr>
        <w:t>Coordinated Spe</w:t>
      </w:r>
      <w:r w:rsidR="00957342" w:rsidRPr="00BC5677">
        <w:rPr>
          <w:rFonts w:asciiTheme="majorHAnsi" w:hAnsiTheme="majorHAnsi" w:cs="Calibri"/>
        </w:rPr>
        <w:t>ech-Language Pathology lectures</w:t>
      </w:r>
      <w:r w:rsidR="00895BEF" w:rsidRPr="00BC5677">
        <w:rPr>
          <w:rFonts w:asciiTheme="majorHAnsi" w:hAnsiTheme="majorHAnsi" w:cs="Calibri"/>
        </w:rPr>
        <w:t xml:space="preserve"> and o</w:t>
      </w:r>
      <w:r w:rsidR="008A7975" w:rsidRPr="00BC5677">
        <w:rPr>
          <w:rFonts w:asciiTheme="majorHAnsi" w:hAnsiTheme="majorHAnsi" w:cs="Calibri"/>
        </w:rPr>
        <w:t>bservation opportunities for resident physicians.</w:t>
      </w:r>
      <w:r w:rsidRPr="00BC5677">
        <w:rPr>
          <w:rFonts w:asciiTheme="majorHAnsi" w:hAnsiTheme="majorHAnsi" w:cs="Calibri"/>
        </w:rPr>
        <w:t xml:space="preserve"> </w:t>
      </w:r>
      <w:r w:rsidR="00167269" w:rsidRPr="00BC5677">
        <w:rPr>
          <w:rFonts w:asciiTheme="majorHAnsi" w:hAnsiTheme="majorHAnsi" w:cs="Calibri"/>
        </w:rPr>
        <w:t>Coordinate</w:t>
      </w:r>
      <w:r w:rsidR="008A7975" w:rsidRPr="00BC5677">
        <w:rPr>
          <w:rFonts w:asciiTheme="majorHAnsi" w:hAnsiTheme="majorHAnsi" w:cs="Calibri"/>
        </w:rPr>
        <w:t>d</w:t>
      </w:r>
      <w:r w:rsidR="00167269" w:rsidRPr="00BC5677">
        <w:rPr>
          <w:rFonts w:asciiTheme="majorHAnsi" w:hAnsiTheme="majorHAnsi" w:cs="Calibri"/>
        </w:rPr>
        <w:t xml:space="preserve"> and integrate</w:t>
      </w:r>
      <w:r w:rsidR="008A7975" w:rsidRPr="00BC5677">
        <w:rPr>
          <w:rFonts w:asciiTheme="majorHAnsi" w:hAnsiTheme="majorHAnsi" w:cs="Calibri"/>
        </w:rPr>
        <w:t>d</w:t>
      </w:r>
      <w:r w:rsidR="00167269" w:rsidRPr="00BC5677">
        <w:rPr>
          <w:rFonts w:asciiTheme="majorHAnsi" w:hAnsiTheme="majorHAnsi" w:cs="Calibri"/>
        </w:rPr>
        <w:t xml:space="preserve"> the delivery of Speech-Language Pathology services with other medical services.</w:t>
      </w:r>
    </w:p>
    <w:p w14:paraId="199406D7" w14:textId="77777777" w:rsidR="00C1094C" w:rsidRPr="00BC5677" w:rsidRDefault="00C1094C" w:rsidP="00B94222">
      <w:pPr>
        <w:spacing w:line="240" w:lineRule="exact"/>
        <w:ind w:right="-1440"/>
        <w:rPr>
          <w:rFonts w:asciiTheme="majorHAnsi" w:hAnsiTheme="majorHAnsi" w:cs="Calibri"/>
          <w:bCs/>
          <w:u w:val="single"/>
        </w:rPr>
      </w:pPr>
    </w:p>
    <w:p w14:paraId="5ED72259" w14:textId="77777777" w:rsidR="00E97EC0" w:rsidRPr="00BC5677" w:rsidRDefault="0080479E" w:rsidP="00B94222">
      <w:pPr>
        <w:spacing w:line="240" w:lineRule="exact"/>
        <w:rPr>
          <w:rFonts w:asciiTheme="majorHAnsi" w:hAnsiTheme="majorHAnsi" w:cs="Calibri"/>
          <w:b/>
          <w:u w:val="single"/>
        </w:rPr>
      </w:pPr>
      <w:r w:rsidRPr="00BC5677">
        <w:rPr>
          <w:rFonts w:asciiTheme="majorHAnsi" w:hAnsiTheme="majorHAnsi" w:cs="Calibri"/>
          <w:b/>
          <w:u w:val="single"/>
        </w:rPr>
        <w:t>Teaching</w:t>
      </w:r>
    </w:p>
    <w:p w14:paraId="7E4D8BAB" w14:textId="77777777" w:rsidR="00E97EC0" w:rsidRPr="00BC5677" w:rsidRDefault="00E97EC0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  <w:u w:val="single"/>
        </w:rPr>
      </w:pPr>
      <w:r w:rsidRPr="00BC5677">
        <w:rPr>
          <w:rFonts w:asciiTheme="majorHAnsi" w:hAnsiTheme="majorHAnsi" w:cs="Calibri"/>
          <w:u w:val="single"/>
        </w:rPr>
        <w:t xml:space="preserve">Medical Speech-Language Pathology </w:t>
      </w:r>
      <w:r w:rsidRPr="00BC5677">
        <w:rPr>
          <w:rFonts w:asciiTheme="majorHAnsi" w:hAnsiTheme="majorHAnsi" w:cs="Calibri"/>
        </w:rPr>
        <w:t>(SLHS 53300)</w:t>
      </w:r>
      <w:r w:rsidRPr="00BC5677">
        <w:rPr>
          <w:rFonts w:asciiTheme="majorHAnsi" w:hAnsiTheme="majorHAnsi" w:cs="Calibri"/>
          <w:u w:val="single"/>
        </w:rPr>
        <w:t xml:space="preserve"> </w:t>
      </w:r>
    </w:p>
    <w:p w14:paraId="7FF40911" w14:textId="77777777" w:rsidR="00E97EC0" w:rsidRPr="00BC5677" w:rsidRDefault="00E97EC0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2008-present</w:t>
      </w:r>
    </w:p>
    <w:p w14:paraId="500CCB62" w14:textId="77777777" w:rsidR="00314C19" w:rsidRPr="00BC5677" w:rsidRDefault="005869D1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Developed the Medical Speech-Language Pathology course</w:t>
      </w:r>
      <w:r w:rsidR="00CB2747" w:rsidRPr="00BC5677">
        <w:rPr>
          <w:rFonts w:asciiTheme="majorHAnsi" w:hAnsiTheme="majorHAnsi" w:cs="Calibri"/>
        </w:rPr>
        <w:t xml:space="preserve"> </w:t>
      </w:r>
      <w:r w:rsidR="00EF4156" w:rsidRPr="00BC5677">
        <w:rPr>
          <w:rFonts w:asciiTheme="majorHAnsi" w:hAnsiTheme="majorHAnsi" w:cs="Calibri"/>
        </w:rPr>
        <w:t>in conjunction with a colleague. C</w:t>
      </w:r>
      <w:r w:rsidRPr="00BC5677">
        <w:rPr>
          <w:rFonts w:asciiTheme="majorHAnsi" w:hAnsiTheme="majorHAnsi" w:cs="Calibri"/>
        </w:rPr>
        <w:t xml:space="preserve">onstructed course content, syllabus, assignments, and tests. </w:t>
      </w:r>
      <w:r w:rsidR="00EF4156" w:rsidRPr="00BC5677">
        <w:rPr>
          <w:rFonts w:asciiTheme="majorHAnsi" w:hAnsiTheme="majorHAnsi" w:cs="Calibri"/>
        </w:rPr>
        <w:t>This course prepares second year MS-SLP students for their medical externships and a potential career in medical speech-language pathology</w:t>
      </w:r>
      <w:r w:rsidR="007F19BA" w:rsidRPr="00BC5677">
        <w:rPr>
          <w:rFonts w:asciiTheme="majorHAnsi" w:hAnsiTheme="majorHAnsi" w:cs="Calibri"/>
        </w:rPr>
        <w:t>.</w:t>
      </w:r>
    </w:p>
    <w:p w14:paraId="15E35256" w14:textId="77777777" w:rsidR="00957342" w:rsidRPr="00BC5677" w:rsidRDefault="00957342" w:rsidP="00B94222">
      <w:pPr>
        <w:spacing w:line="240" w:lineRule="exact"/>
        <w:rPr>
          <w:rFonts w:asciiTheme="majorHAnsi" w:hAnsiTheme="majorHAnsi" w:cs="Calibri"/>
        </w:rPr>
      </w:pPr>
    </w:p>
    <w:p w14:paraId="4CDA57A7" w14:textId="77777777" w:rsidR="00EA6854" w:rsidRPr="00BC5677" w:rsidRDefault="00660490" w:rsidP="00B94222">
      <w:pPr>
        <w:spacing w:line="240" w:lineRule="exact"/>
        <w:rPr>
          <w:rFonts w:asciiTheme="majorHAnsi" w:hAnsiTheme="majorHAnsi" w:cs="Calibri"/>
          <w:color w:val="000000"/>
          <w:u w:val="single"/>
        </w:rPr>
      </w:pPr>
      <w:r w:rsidRPr="00BC5677">
        <w:rPr>
          <w:rFonts w:asciiTheme="majorHAnsi" w:hAnsiTheme="majorHAnsi" w:cs="Calibri"/>
          <w:color w:val="000000"/>
          <w:u w:val="single"/>
        </w:rPr>
        <w:t>Motor Speech Disorders</w:t>
      </w:r>
      <w:r w:rsidR="002C7FDD" w:rsidRPr="00BC5677">
        <w:rPr>
          <w:rFonts w:asciiTheme="majorHAnsi" w:hAnsiTheme="majorHAnsi" w:cs="Calibri"/>
          <w:color w:val="000000"/>
          <w:u w:val="single"/>
        </w:rPr>
        <w:t xml:space="preserve"> (</w:t>
      </w:r>
      <w:r w:rsidR="002C7FDD" w:rsidRPr="00BC5677">
        <w:rPr>
          <w:rFonts w:asciiTheme="majorHAnsi" w:hAnsiTheme="majorHAnsi" w:cs="Calibri"/>
          <w:color w:val="000000"/>
        </w:rPr>
        <w:t>SLHS 53800)</w:t>
      </w:r>
      <w:r w:rsidRPr="00BC5677">
        <w:rPr>
          <w:rFonts w:asciiTheme="majorHAnsi" w:hAnsiTheme="majorHAnsi" w:cs="Calibri"/>
          <w:color w:val="000000"/>
          <w:u w:val="single"/>
        </w:rPr>
        <w:t xml:space="preserve"> </w:t>
      </w:r>
    </w:p>
    <w:p w14:paraId="6F617429" w14:textId="77777777" w:rsidR="00EF4156" w:rsidRPr="00BC5677" w:rsidRDefault="004C24A0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</w:rPr>
        <w:t>Spring 2008</w:t>
      </w:r>
      <w:r w:rsidR="008C1A64" w:rsidRPr="00BC5677">
        <w:rPr>
          <w:rFonts w:asciiTheme="majorHAnsi" w:hAnsiTheme="majorHAnsi" w:cs="Calibri"/>
          <w:color w:val="000000"/>
        </w:rPr>
        <w:tab/>
      </w:r>
    </w:p>
    <w:p w14:paraId="31628BE0" w14:textId="77777777" w:rsidR="000A5B5B" w:rsidRPr="00BC5677" w:rsidRDefault="00EF4156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</w:rPr>
        <w:t>Taught while course instructor was on sabbatical.</w:t>
      </w:r>
    </w:p>
    <w:p w14:paraId="260B2E63" w14:textId="77777777" w:rsidR="001E7B21" w:rsidRPr="00BC5677" w:rsidRDefault="001E7B21" w:rsidP="00B94222">
      <w:pPr>
        <w:spacing w:line="240" w:lineRule="exact"/>
        <w:rPr>
          <w:rFonts w:asciiTheme="majorHAnsi" w:hAnsiTheme="majorHAnsi" w:cs="Calibri"/>
          <w:color w:val="000000"/>
        </w:rPr>
      </w:pPr>
    </w:p>
    <w:p w14:paraId="7DAD12A6" w14:textId="0BB6E1BA" w:rsidR="001E7B21" w:rsidRPr="00BC5677" w:rsidRDefault="00D41148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  <w:u w:val="single"/>
        </w:rPr>
        <w:t>Medical Nutrition Therapy II</w:t>
      </w:r>
      <w:r w:rsidRPr="00BC5677">
        <w:rPr>
          <w:rFonts w:asciiTheme="majorHAnsi" w:hAnsiTheme="majorHAnsi" w:cs="Calibri"/>
          <w:color w:val="000000"/>
        </w:rPr>
        <w:t xml:space="preserve"> (NUTR 48100)</w:t>
      </w:r>
    </w:p>
    <w:p w14:paraId="16B3129E" w14:textId="774F6E21" w:rsidR="00D41148" w:rsidRPr="00BC5677" w:rsidRDefault="00755127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</w:rPr>
        <w:t>202</w:t>
      </w:r>
      <w:r w:rsidR="0030540D" w:rsidRPr="00BC5677">
        <w:rPr>
          <w:rFonts w:asciiTheme="majorHAnsi" w:hAnsiTheme="majorHAnsi" w:cs="Calibri"/>
          <w:color w:val="000000"/>
        </w:rPr>
        <w:t>3</w:t>
      </w:r>
      <w:r w:rsidRPr="00BC5677">
        <w:rPr>
          <w:rFonts w:asciiTheme="majorHAnsi" w:hAnsiTheme="majorHAnsi" w:cs="Calibri"/>
          <w:color w:val="000000"/>
        </w:rPr>
        <w:t xml:space="preserve"> – present</w:t>
      </w:r>
    </w:p>
    <w:p w14:paraId="66EEDE07" w14:textId="5593EBA6" w:rsidR="00755127" w:rsidRPr="00BC5677" w:rsidRDefault="00755127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</w:rPr>
        <w:t xml:space="preserve">Invited lecture. Topic: </w:t>
      </w:r>
      <w:r w:rsidR="00AC2955" w:rsidRPr="00BC5677">
        <w:rPr>
          <w:rFonts w:asciiTheme="majorHAnsi" w:hAnsiTheme="majorHAnsi" w:cs="Calibri"/>
          <w:color w:val="000000"/>
        </w:rPr>
        <w:t>Speech-language pathology and registered dietitian nutritionist collaboration in the care of patients with dysphagia</w:t>
      </w:r>
    </w:p>
    <w:p w14:paraId="17B2F59C" w14:textId="77777777" w:rsidR="000A5B5B" w:rsidRPr="00BC5677" w:rsidRDefault="000A5B5B" w:rsidP="00B94222">
      <w:pPr>
        <w:spacing w:line="240" w:lineRule="exact"/>
        <w:rPr>
          <w:rFonts w:asciiTheme="majorHAnsi" w:hAnsiTheme="majorHAnsi" w:cs="Calibri"/>
          <w:color w:val="000000"/>
        </w:rPr>
      </w:pPr>
    </w:p>
    <w:p w14:paraId="6CE43AB2" w14:textId="2FB16713" w:rsidR="00001ACC" w:rsidRPr="00BC5677" w:rsidRDefault="00380A6F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  <w:u w:val="single"/>
        </w:rPr>
        <w:t xml:space="preserve">Introduction to Voice, Upper Airway, and Swallowing Disorders </w:t>
      </w:r>
      <w:r w:rsidR="000A5B5B" w:rsidRPr="00BC5677">
        <w:rPr>
          <w:rFonts w:asciiTheme="majorHAnsi" w:hAnsiTheme="majorHAnsi" w:cs="Calibri"/>
          <w:color w:val="000000"/>
        </w:rPr>
        <w:t>(SLHS 408</w:t>
      </w:r>
      <w:r w:rsidR="00FA1AC9" w:rsidRPr="00BC5677">
        <w:rPr>
          <w:rFonts w:asciiTheme="majorHAnsi" w:hAnsiTheme="majorHAnsi" w:cs="Calibri"/>
          <w:color w:val="000000"/>
        </w:rPr>
        <w:t>00</w:t>
      </w:r>
      <w:r w:rsidR="000A5B5B" w:rsidRPr="00BC5677">
        <w:rPr>
          <w:rFonts w:asciiTheme="majorHAnsi" w:hAnsiTheme="majorHAnsi" w:cs="Calibri"/>
          <w:color w:val="000000"/>
        </w:rPr>
        <w:t>)</w:t>
      </w:r>
    </w:p>
    <w:p w14:paraId="1BADEFD1" w14:textId="77777777" w:rsidR="00001ACC" w:rsidRPr="00BC5677" w:rsidRDefault="00380A6F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</w:rPr>
        <w:t>2023 -present</w:t>
      </w:r>
      <w:r w:rsidR="007665D2" w:rsidRPr="00BC5677">
        <w:rPr>
          <w:rFonts w:asciiTheme="majorHAnsi" w:hAnsiTheme="majorHAnsi" w:cs="Calibri"/>
          <w:color w:val="000000"/>
        </w:rPr>
        <w:tab/>
      </w:r>
    </w:p>
    <w:p w14:paraId="08B24893" w14:textId="1BAD3CC7" w:rsidR="00E97EC0" w:rsidRPr="00BC5677" w:rsidRDefault="00001ACC" w:rsidP="00B94222">
      <w:pPr>
        <w:spacing w:line="240" w:lineRule="exact"/>
        <w:rPr>
          <w:rFonts w:asciiTheme="majorHAnsi" w:hAnsiTheme="majorHAnsi" w:cs="Calibri"/>
          <w:color w:val="000000"/>
          <w:u w:val="single"/>
        </w:rPr>
      </w:pPr>
      <w:r w:rsidRPr="00BC5677">
        <w:rPr>
          <w:rFonts w:asciiTheme="majorHAnsi" w:hAnsiTheme="majorHAnsi" w:cs="Calibri"/>
          <w:color w:val="000000"/>
        </w:rPr>
        <w:t>Invited lecture. Topic: Instrumental Assessment of Dysphagia</w:t>
      </w:r>
      <w:r w:rsidR="007665D2" w:rsidRPr="00BC5677">
        <w:rPr>
          <w:rFonts w:asciiTheme="majorHAnsi" w:hAnsiTheme="majorHAnsi" w:cs="Calibri"/>
          <w:color w:val="000000"/>
        </w:rPr>
        <w:tab/>
      </w:r>
      <w:r w:rsidR="007665D2" w:rsidRPr="00BC5677">
        <w:rPr>
          <w:rFonts w:asciiTheme="majorHAnsi" w:hAnsiTheme="majorHAnsi" w:cs="Calibri"/>
          <w:color w:val="000000"/>
        </w:rPr>
        <w:tab/>
      </w:r>
    </w:p>
    <w:p w14:paraId="3A96F6A9" w14:textId="77777777" w:rsidR="00E97EC0" w:rsidRPr="00BC5677" w:rsidRDefault="00E97EC0" w:rsidP="00B94222">
      <w:pPr>
        <w:spacing w:line="240" w:lineRule="exact"/>
        <w:rPr>
          <w:rFonts w:asciiTheme="majorHAnsi" w:hAnsiTheme="majorHAnsi" w:cs="Calibri"/>
          <w:color w:val="000000"/>
        </w:rPr>
      </w:pPr>
    </w:p>
    <w:p w14:paraId="4C818145" w14:textId="77777777" w:rsidR="002C7FDD" w:rsidRPr="00BC5677" w:rsidRDefault="004C24A0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  <w:u w:val="single"/>
        </w:rPr>
        <w:t>Dysphagia</w:t>
      </w:r>
      <w:r w:rsidR="002C7FDD" w:rsidRPr="00BC5677">
        <w:rPr>
          <w:rFonts w:asciiTheme="majorHAnsi" w:hAnsiTheme="majorHAnsi" w:cs="Calibri"/>
          <w:color w:val="000000"/>
          <w:u w:val="single"/>
        </w:rPr>
        <w:t xml:space="preserve"> </w:t>
      </w:r>
      <w:r w:rsidR="002C7FDD" w:rsidRPr="00BC5677">
        <w:rPr>
          <w:rFonts w:asciiTheme="majorHAnsi" w:hAnsiTheme="majorHAnsi" w:cs="Calibri"/>
          <w:color w:val="000000"/>
        </w:rPr>
        <w:t>(SLHS 53900)</w:t>
      </w:r>
    </w:p>
    <w:p w14:paraId="1F48FFAC" w14:textId="77777777" w:rsidR="008C1A64" w:rsidRPr="00BC5677" w:rsidRDefault="004924C5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</w:rPr>
        <w:t>2009-</w:t>
      </w:r>
      <w:r w:rsidR="006C535D" w:rsidRPr="00BC5677">
        <w:rPr>
          <w:rFonts w:asciiTheme="majorHAnsi" w:hAnsiTheme="majorHAnsi" w:cs="Calibri"/>
          <w:color w:val="000000"/>
        </w:rPr>
        <w:t>present</w:t>
      </w:r>
      <w:r w:rsidR="004C24A0" w:rsidRPr="00BC5677">
        <w:rPr>
          <w:rFonts w:asciiTheme="majorHAnsi" w:hAnsiTheme="majorHAnsi" w:cs="Calibri"/>
          <w:color w:val="000000"/>
        </w:rPr>
        <w:t xml:space="preserve"> </w:t>
      </w:r>
    </w:p>
    <w:p w14:paraId="4E852786" w14:textId="20FB56D0" w:rsidR="0035227C" w:rsidRPr="00BC5677" w:rsidRDefault="008C1A64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</w:rPr>
        <w:t>Invited l</w:t>
      </w:r>
      <w:r w:rsidR="0035227C" w:rsidRPr="00BC5677">
        <w:rPr>
          <w:rFonts w:asciiTheme="majorHAnsi" w:hAnsiTheme="majorHAnsi" w:cs="Calibri"/>
        </w:rPr>
        <w:t>ecture</w:t>
      </w:r>
      <w:r w:rsidRPr="00BC5677">
        <w:rPr>
          <w:rFonts w:asciiTheme="majorHAnsi" w:hAnsiTheme="majorHAnsi" w:cs="Calibri"/>
        </w:rPr>
        <w:t>s. T</w:t>
      </w:r>
      <w:r w:rsidR="0035227C" w:rsidRPr="00BC5677">
        <w:rPr>
          <w:rFonts w:asciiTheme="majorHAnsi" w:hAnsiTheme="majorHAnsi" w:cs="Calibri"/>
        </w:rPr>
        <w:t>opics</w:t>
      </w:r>
      <w:r w:rsidR="002C7FDD" w:rsidRPr="00BC5677">
        <w:rPr>
          <w:rFonts w:asciiTheme="majorHAnsi" w:hAnsiTheme="majorHAnsi" w:cs="Calibri"/>
        </w:rPr>
        <w:t>:</w:t>
      </w:r>
      <w:r w:rsidR="0035227C" w:rsidRPr="00BC5677">
        <w:rPr>
          <w:rFonts w:asciiTheme="majorHAnsi" w:hAnsiTheme="majorHAnsi" w:cs="Calibri"/>
          <w:color w:val="000000"/>
        </w:rPr>
        <w:t xml:space="preserve"> </w:t>
      </w:r>
      <w:r w:rsidRPr="00BC5677">
        <w:rPr>
          <w:rFonts w:asciiTheme="majorHAnsi" w:hAnsiTheme="majorHAnsi" w:cs="Calibri"/>
          <w:color w:val="000000"/>
        </w:rPr>
        <w:t xml:space="preserve">SLPs Role in Palliative Care, </w:t>
      </w:r>
      <w:r w:rsidR="006C535D" w:rsidRPr="00BC5677">
        <w:rPr>
          <w:rFonts w:asciiTheme="majorHAnsi" w:hAnsiTheme="majorHAnsi" w:cs="Calibri"/>
          <w:color w:val="000000"/>
        </w:rPr>
        <w:t xml:space="preserve">Dysphagia Treatment, </w:t>
      </w:r>
      <w:r w:rsidR="0035227C" w:rsidRPr="00BC5677">
        <w:rPr>
          <w:rFonts w:asciiTheme="majorHAnsi" w:hAnsiTheme="majorHAnsi" w:cs="Calibri"/>
          <w:color w:val="000000"/>
        </w:rPr>
        <w:t xml:space="preserve">Ethical Decision Making, Current Topics and Trends, Pediatric Dysphagia, Sensory </w:t>
      </w:r>
      <w:r w:rsidR="00EF4156" w:rsidRPr="00BC5677">
        <w:rPr>
          <w:rFonts w:asciiTheme="majorHAnsi" w:hAnsiTheme="majorHAnsi" w:cs="Calibri"/>
          <w:color w:val="000000"/>
        </w:rPr>
        <w:t>S</w:t>
      </w:r>
      <w:r w:rsidR="00EB2831" w:rsidRPr="00BC5677">
        <w:rPr>
          <w:rFonts w:asciiTheme="majorHAnsi" w:hAnsiTheme="majorHAnsi" w:cs="Calibri"/>
          <w:color w:val="000000"/>
        </w:rPr>
        <w:t>t</w:t>
      </w:r>
      <w:r w:rsidR="00EF4156" w:rsidRPr="00BC5677">
        <w:rPr>
          <w:rFonts w:asciiTheme="majorHAnsi" w:hAnsiTheme="majorHAnsi" w:cs="Calibri"/>
          <w:color w:val="000000"/>
        </w:rPr>
        <w:t>imulation Strategies</w:t>
      </w:r>
      <w:r w:rsidR="0035227C" w:rsidRPr="00BC5677">
        <w:rPr>
          <w:rFonts w:asciiTheme="majorHAnsi" w:hAnsiTheme="majorHAnsi" w:cs="Calibri"/>
          <w:color w:val="000000"/>
        </w:rPr>
        <w:t>, Neurogenic Dysphagia</w:t>
      </w:r>
      <w:r w:rsidR="00DF2A06" w:rsidRPr="00BC5677">
        <w:rPr>
          <w:rFonts w:asciiTheme="majorHAnsi" w:hAnsiTheme="majorHAnsi" w:cs="Calibri"/>
          <w:color w:val="000000"/>
        </w:rPr>
        <w:t>, Case Presentation</w:t>
      </w:r>
    </w:p>
    <w:p w14:paraId="654A28CD" w14:textId="77777777" w:rsidR="0035227C" w:rsidRPr="00BC5677" w:rsidRDefault="0035227C" w:rsidP="00B94222">
      <w:pPr>
        <w:spacing w:line="240" w:lineRule="exact"/>
        <w:rPr>
          <w:rFonts w:asciiTheme="majorHAnsi" w:hAnsiTheme="majorHAnsi" w:cs="Calibri"/>
        </w:rPr>
      </w:pPr>
    </w:p>
    <w:p w14:paraId="690C3A9B" w14:textId="4F116AC6" w:rsidR="002C7FDD" w:rsidRPr="00BC5677" w:rsidRDefault="002C7FDD" w:rsidP="00B94222">
      <w:pPr>
        <w:spacing w:line="240" w:lineRule="exact"/>
        <w:rPr>
          <w:rFonts w:asciiTheme="majorHAnsi" w:hAnsiTheme="majorHAnsi" w:cs="Calibri"/>
          <w:color w:val="000000"/>
          <w:u w:val="single"/>
        </w:rPr>
      </w:pPr>
      <w:r w:rsidRPr="00BC5677">
        <w:rPr>
          <w:rFonts w:asciiTheme="majorHAnsi" w:hAnsiTheme="majorHAnsi" w:cs="Calibri"/>
          <w:color w:val="000000"/>
          <w:u w:val="single"/>
        </w:rPr>
        <w:t xml:space="preserve">Clinical Practice in Speech Language Pathology </w:t>
      </w:r>
      <w:r w:rsidRPr="00BC5677">
        <w:rPr>
          <w:rFonts w:asciiTheme="majorHAnsi" w:hAnsiTheme="majorHAnsi" w:cs="Calibri"/>
          <w:color w:val="000000"/>
        </w:rPr>
        <w:t>(SLHS 54</w:t>
      </w:r>
      <w:r w:rsidR="00B93BBB" w:rsidRPr="00BC5677">
        <w:rPr>
          <w:rFonts w:asciiTheme="majorHAnsi" w:hAnsiTheme="majorHAnsi" w:cs="Calibri"/>
          <w:color w:val="000000"/>
        </w:rPr>
        <w:t>6</w:t>
      </w:r>
      <w:r w:rsidRPr="00BC5677">
        <w:rPr>
          <w:rFonts w:asciiTheme="majorHAnsi" w:hAnsiTheme="majorHAnsi" w:cs="Calibri"/>
          <w:color w:val="000000"/>
        </w:rPr>
        <w:t>00)</w:t>
      </w:r>
      <w:r w:rsidRPr="00BC5677">
        <w:rPr>
          <w:rFonts w:asciiTheme="majorHAnsi" w:hAnsiTheme="majorHAnsi" w:cs="Calibri"/>
          <w:color w:val="000000"/>
          <w:u w:val="single"/>
        </w:rPr>
        <w:t xml:space="preserve"> </w:t>
      </w:r>
    </w:p>
    <w:p w14:paraId="153128FF" w14:textId="77777777" w:rsidR="002C7FDD" w:rsidRPr="00BC5677" w:rsidRDefault="00B10E4D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</w:rPr>
        <w:t>2008</w:t>
      </w:r>
      <w:r w:rsidR="002C7FDD" w:rsidRPr="00BC5677">
        <w:rPr>
          <w:rFonts w:asciiTheme="majorHAnsi" w:hAnsiTheme="majorHAnsi" w:cs="Calibri"/>
          <w:color w:val="000000"/>
        </w:rPr>
        <w:t>-present</w:t>
      </w:r>
    </w:p>
    <w:p w14:paraId="19FE8C91" w14:textId="3E30B9CF" w:rsidR="0035227C" w:rsidRPr="00BC5677" w:rsidRDefault="002C7FDD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</w:rPr>
        <w:t>Invited lectures. T</w:t>
      </w:r>
      <w:r w:rsidR="001F3BC7" w:rsidRPr="00BC5677">
        <w:rPr>
          <w:rFonts w:asciiTheme="majorHAnsi" w:hAnsiTheme="majorHAnsi" w:cs="Calibri"/>
        </w:rPr>
        <w:t>opics</w:t>
      </w:r>
      <w:r w:rsidR="0035227C" w:rsidRPr="00BC5677">
        <w:rPr>
          <w:rFonts w:asciiTheme="majorHAnsi" w:hAnsiTheme="majorHAnsi" w:cs="Calibri"/>
        </w:rPr>
        <w:t>:</w:t>
      </w:r>
      <w:r w:rsidRPr="00BC5677">
        <w:rPr>
          <w:rFonts w:asciiTheme="majorHAnsi" w:hAnsiTheme="majorHAnsi" w:cs="Calibri"/>
        </w:rPr>
        <w:t xml:space="preserve"> Interprofessional Education and Collaboration,</w:t>
      </w:r>
      <w:r w:rsidR="0035227C" w:rsidRPr="00BC5677">
        <w:rPr>
          <w:rFonts w:asciiTheme="majorHAnsi" w:hAnsiTheme="majorHAnsi" w:cs="Calibri"/>
          <w:color w:val="000000"/>
        </w:rPr>
        <w:t xml:space="preserve"> Adult Diagnostics, Ethical Dilemmas in Speech-Language Pathology,</w:t>
      </w:r>
      <w:r w:rsidR="00913CA7" w:rsidRPr="00BC5677">
        <w:rPr>
          <w:rFonts w:asciiTheme="majorHAnsi" w:hAnsiTheme="majorHAnsi" w:cs="Calibri"/>
          <w:color w:val="000000"/>
        </w:rPr>
        <w:t xml:space="preserve"> </w:t>
      </w:r>
      <w:r w:rsidR="0035227C" w:rsidRPr="00BC5677">
        <w:rPr>
          <w:rFonts w:asciiTheme="majorHAnsi" w:hAnsiTheme="majorHAnsi" w:cs="Calibri"/>
          <w:color w:val="000000"/>
        </w:rPr>
        <w:t xml:space="preserve">Interviewing, Clinical Grand Rounds, Adult Diagnostics, Medical Speech-Language Pathology, </w:t>
      </w:r>
      <w:r w:rsidR="0035227C" w:rsidRPr="00BC5677">
        <w:rPr>
          <w:rFonts w:asciiTheme="majorHAnsi" w:hAnsiTheme="majorHAnsi" w:cs="Calibri"/>
          <w:bCs/>
        </w:rPr>
        <w:t xml:space="preserve">Tracheostomy Tubes and Mechanical Ventilation, </w:t>
      </w:r>
      <w:r w:rsidR="0035227C" w:rsidRPr="00BC5677">
        <w:rPr>
          <w:rFonts w:asciiTheme="majorHAnsi" w:hAnsiTheme="majorHAnsi" w:cs="Calibri"/>
          <w:color w:val="000000"/>
        </w:rPr>
        <w:t>Managed Care, Career Planning</w:t>
      </w:r>
      <w:r w:rsidR="00B93BBB" w:rsidRPr="00BC5677">
        <w:rPr>
          <w:rFonts w:asciiTheme="majorHAnsi" w:hAnsiTheme="majorHAnsi" w:cs="Calibri"/>
          <w:color w:val="000000"/>
        </w:rPr>
        <w:t>, Interprofessional Education Debriefing</w:t>
      </w:r>
    </w:p>
    <w:p w14:paraId="5563468E" w14:textId="77777777" w:rsidR="0035227C" w:rsidRPr="00BC5677" w:rsidRDefault="0035227C" w:rsidP="00B94222">
      <w:pPr>
        <w:spacing w:line="240" w:lineRule="exact"/>
        <w:rPr>
          <w:rFonts w:asciiTheme="majorHAnsi" w:hAnsiTheme="majorHAnsi" w:cs="Calibri"/>
          <w:color w:val="000000"/>
        </w:rPr>
      </w:pPr>
    </w:p>
    <w:p w14:paraId="5C96920C" w14:textId="77777777" w:rsidR="002C7FDD" w:rsidRPr="00BC5677" w:rsidRDefault="004924C5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  <w:u w:val="single"/>
        </w:rPr>
        <w:t xml:space="preserve">An Introduction to Communication Disorders </w:t>
      </w:r>
      <w:r w:rsidRPr="00BC5677">
        <w:rPr>
          <w:rFonts w:asciiTheme="majorHAnsi" w:hAnsiTheme="majorHAnsi" w:cs="Calibri"/>
          <w:color w:val="000000"/>
        </w:rPr>
        <w:t>(SLHS 115</w:t>
      </w:r>
      <w:r w:rsidR="008C6E1D" w:rsidRPr="00BC5677">
        <w:rPr>
          <w:rFonts w:asciiTheme="majorHAnsi" w:hAnsiTheme="majorHAnsi" w:cs="Calibri"/>
          <w:color w:val="000000"/>
        </w:rPr>
        <w:t>00</w:t>
      </w:r>
      <w:r w:rsidRPr="00BC5677">
        <w:rPr>
          <w:rFonts w:asciiTheme="majorHAnsi" w:hAnsiTheme="majorHAnsi" w:cs="Calibri"/>
          <w:color w:val="000000"/>
        </w:rPr>
        <w:t xml:space="preserve">) </w:t>
      </w:r>
    </w:p>
    <w:p w14:paraId="176DB5BF" w14:textId="0695E273" w:rsidR="002C7FDD" w:rsidRPr="00BC5677" w:rsidRDefault="00B10E4D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  <w:color w:val="000000"/>
        </w:rPr>
        <w:t>2008</w:t>
      </w:r>
      <w:r w:rsidR="0035227C" w:rsidRPr="00BC5677">
        <w:rPr>
          <w:rFonts w:asciiTheme="majorHAnsi" w:hAnsiTheme="majorHAnsi" w:cs="Calibri"/>
          <w:color w:val="000000"/>
        </w:rPr>
        <w:t>-</w:t>
      </w:r>
      <w:r w:rsidRPr="00BC5677">
        <w:rPr>
          <w:rFonts w:asciiTheme="majorHAnsi" w:hAnsiTheme="majorHAnsi" w:cs="Calibri"/>
          <w:color w:val="000000"/>
        </w:rPr>
        <w:t>2015</w:t>
      </w:r>
    </w:p>
    <w:p w14:paraId="66E21CA1" w14:textId="77777777" w:rsidR="0035227C" w:rsidRPr="00BC5677" w:rsidRDefault="002C7FDD" w:rsidP="00B94222">
      <w:pPr>
        <w:spacing w:line="240" w:lineRule="exact"/>
        <w:rPr>
          <w:rFonts w:asciiTheme="majorHAnsi" w:hAnsiTheme="majorHAnsi" w:cs="Calibri"/>
          <w:color w:val="000000"/>
        </w:rPr>
      </w:pPr>
      <w:r w:rsidRPr="00BC5677">
        <w:rPr>
          <w:rFonts w:asciiTheme="majorHAnsi" w:hAnsiTheme="majorHAnsi" w:cs="Calibri"/>
        </w:rPr>
        <w:t>Invited lectures. Topics</w:t>
      </w:r>
      <w:r w:rsidR="00C65493" w:rsidRPr="00BC5677">
        <w:rPr>
          <w:rFonts w:asciiTheme="majorHAnsi" w:hAnsiTheme="majorHAnsi" w:cs="Calibri"/>
        </w:rPr>
        <w:t>:</w:t>
      </w:r>
      <w:r w:rsidR="00744D2D" w:rsidRPr="00BC5677">
        <w:rPr>
          <w:rFonts w:asciiTheme="majorHAnsi" w:hAnsiTheme="majorHAnsi" w:cs="Calibri"/>
        </w:rPr>
        <w:t xml:space="preserve"> </w:t>
      </w:r>
      <w:r w:rsidR="00744D2D" w:rsidRPr="00BC5677">
        <w:rPr>
          <w:rFonts w:asciiTheme="majorHAnsi" w:hAnsiTheme="majorHAnsi" w:cs="Calibri"/>
          <w:color w:val="000000"/>
        </w:rPr>
        <w:t>Career Path, Pediatric Dysphagia, Adult Dysphagia, Motor Speech Disorders</w:t>
      </w:r>
    </w:p>
    <w:p w14:paraId="0B7127D4" w14:textId="77777777" w:rsidR="0035227C" w:rsidRPr="00BC5677" w:rsidRDefault="0035227C" w:rsidP="00B94222">
      <w:pPr>
        <w:spacing w:line="240" w:lineRule="exact"/>
        <w:rPr>
          <w:rFonts w:asciiTheme="majorHAnsi" w:hAnsiTheme="majorHAnsi" w:cs="Calibri"/>
        </w:rPr>
      </w:pPr>
    </w:p>
    <w:p w14:paraId="0F11B39B" w14:textId="77777777" w:rsidR="002C7FDD" w:rsidRPr="00BC5677" w:rsidRDefault="00B10E4D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u w:val="single"/>
        </w:rPr>
        <w:t xml:space="preserve"> </w:t>
      </w:r>
      <w:r w:rsidR="004924C5" w:rsidRPr="00BC5677">
        <w:rPr>
          <w:rFonts w:asciiTheme="majorHAnsi" w:hAnsiTheme="majorHAnsi" w:cs="Calibri"/>
          <w:u w:val="single"/>
        </w:rPr>
        <w:t xml:space="preserve">Clinical Methods </w:t>
      </w:r>
      <w:r w:rsidR="004924C5" w:rsidRPr="00BC5677">
        <w:rPr>
          <w:rFonts w:asciiTheme="majorHAnsi" w:hAnsiTheme="majorHAnsi" w:cs="Calibri"/>
        </w:rPr>
        <w:t>(SLHS 449</w:t>
      </w:r>
      <w:r w:rsidR="008C6E1D" w:rsidRPr="00BC5677">
        <w:rPr>
          <w:rFonts w:asciiTheme="majorHAnsi" w:hAnsiTheme="majorHAnsi" w:cs="Calibri"/>
        </w:rPr>
        <w:t>00</w:t>
      </w:r>
      <w:r w:rsidR="0035227C" w:rsidRPr="00BC5677">
        <w:rPr>
          <w:rFonts w:asciiTheme="majorHAnsi" w:hAnsiTheme="majorHAnsi" w:cs="Calibri"/>
        </w:rPr>
        <w:t>)</w:t>
      </w:r>
    </w:p>
    <w:p w14:paraId="3523EEA4" w14:textId="77777777" w:rsidR="002C7FDD" w:rsidRPr="00BC5677" w:rsidRDefault="00B10E4D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2008</w:t>
      </w:r>
      <w:r w:rsidR="0035227C" w:rsidRPr="00BC5677">
        <w:rPr>
          <w:rFonts w:asciiTheme="majorHAnsi" w:hAnsiTheme="majorHAnsi" w:cs="Calibri"/>
        </w:rPr>
        <w:t>-2009</w:t>
      </w:r>
    </w:p>
    <w:p w14:paraId="3E86DF4C" w14:textId="77777777" w:rsidR="000637C8" w:rsidRPr="00BC5677" w:rsidRDefault="002C7FDD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Invited lectures. T</w:t>
      </w:r>
      <w:r w:rsidR="001F3BC7" w:rsidRPr="00BC5677">
        <w:rPr>
          <w:rFonts w:asciiTheme="majorHAnsi" w:hAnsiTheme="majorHAnsi" w:cs="Calibri"/>
        </w:rPr>
        <w:t>opics</w:t>
      </w:r>
      <w:r w:rsidR="00C65493" w:rsidRPr="00BC5677">
        <w:rPr>
          <w:rFonts w:asciiTheme="majorHAnsi" w:hAnsiTheme="majorHAnsi" w:cs="Calibri"/>
        </w:rPr>
        <w:t>:</w:t>
      </w:r>
      <w:r w:rsidR="00EF4156" w:rsidRPr="00BC5677">
        <w:rPr>
          <w:rFonts w:asciiTheme="majorHAnsi" w:hAnsiTheme="majorHAnsi" w:cs="Calibri"/>
        </w:rPr>
        <w:t xml:space="preserve"> </w:t>
      </w:r>
      <w:r w:rsidR="00744D2D" w:rsidRPr="00BC5677">
        <w:rPr>
          <w:rFonts w:asciiTheme="majorHAnsi" w:hAnsiTheme="majorHAnsi" w:cs="Calibri"/>
        </w:rPr>
        <w:t>Traumatic Brain Injury, Dysphagia</w:t>
      </w:r>
    </w:p>
    <w:p w14:paraId="573138A8" w14:textId="77777777" w:rsidR="00744D2D" w:rsidRPr="00BC5677" w:rsidRDefault="00744D2D" w:rsidP="00B94222">
      <w:pPr>
        <w:spacing w:line="240" w:lineRule="exact"/>
        <w:rPr>
          <w:rFonts w:asciiTheme="majorHAnsi" w:hAnsiTheme="majorHAnsi" w:cs="Calibri"/>
        </w:rPr>
      </w:pPr>
    </w:p>
    <w:p w14:paraId="16575AE7" w14:textId="77777777" w:rsidR="002C7FDD" w:rsidRPr="00BC5677" w:rsidRDefault="004924C5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Alterations in Health II (H361</w:t>
      </w:r>
      <w:r w:rsidR="006C535D" w:rsidRPr="00BC5677">
        <w:rPr>
          <w:rFonts w:asciiTheme="majorHAnsi" w:hAnsiTheme="majorHAnsi" w:cs="Calibri"/>
        </w:rPr>
        <w:t>)</w:t>
      </w:r>
      <w:r w:rsidRPr="00BC5677">
        <w:rPr>
          <w:rFonts w:asciiTheme="majorHAnsi" w:hAnsiTheme="majorHAnsi" w:cs="Calibri"/>
        </w:rPr>
        <w:t xml:space="preserve"> </w:t>
      </w:r>
    </w:p>
    <w:p w14:paraId="3047098A" w14:textId="77777777" w:rsidR="002C7FDD" w:rsidRPr="00BC5677" w:rsidRDefault="002C7FDD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2006-2009</w:t>
      </w:r>
      <w:r w:rsidR="004924C5" w:rsidRPr="00BC5677">
        <w:rPr>
          <w:rFonts w:asciiTheme="majorHAnsi" w:hAnsiTheme="majorHAnsi" w:cs="Calibri"/>
        </w:rPr>
        <w:t xml:space="preserve"> </w:t>
      </w:r>
    </w:p>
    <w:p w14:paraId="3045C0C3" w14:textId="77777777" w:rsidR="00744D2D" w:rsidRPr="00BC5677" w:rsidRDefault="002C7FDD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Invited l</w:t>
      </w:r>
      <w:r w:rsidR="0035227C" w:rsidRPr="00BC5677">
        <w:rPr>
          <w:rFonts w:asciiTheme="majorHAnsi" w:hAnsiTheme="majorHAnsi" w:cs="Calibri"/>
        </w:rPr>
        <w:t>ecture</w:t>
      </w:r>
      <w:r w:rsidRPr="00BC5677">
        <w:rPr>
          <w:rFonts w:asciiTheme="majorHAnsi" w:hAnsiTheme="majorHAnsi" w:cs="Calibri"/>
        </w:rPr>
        <w:t>s. T</w:t>
      </w:r>
      <w:r w:rsidR="00C65493" w:rsidRPr="00BC5677">
        <w:rPr>
          <w:rFonts w:asciiTheme="majorHAnsi" w:hAnsiTheme="majorHAnsi" w:cs="Calibri"/>
        </w:rPr>
        <w:t>opics</w:t>
      </w:r>
      <w:r w:rsidR="0035227C" w:rsidRPr="00BC5677">
        <w:rPr>
          <w:rFonts w:asciiTheme="majorHAnsi" w:hAnsiTheme="majorHAnsi" w:cs="Calibri"/>
        </w:rPr>
        <w:t>:</w:t>
      </w:r>
      <w:r w:rsidRPr="00BC5677">
        <w:rPr>
          <w:rFonts w:asciiTheme="majorHAnsi" w:hAnsiTheme="majorHAnsi" w:cs="Calibri"/>
        </w:rPr>
        <w:t xml:space="preserve"> </w:t>
      </w:r>
      <w:r w:rsidR="00744D2D" w:rsidRPr="00BC5677">
        <w:rPr>
          <w:rFonts w:asciiTheme="majorHAnsi" w:hAnsiTheme="majorHAnsi" w:cs="Calibri"/>
        </w:rPr>
        <w:t>Caring for the Laryngectomee</w:t>
      </w:r>
    </w:p>
    <w:p w14:paraId="7F00B335" w14:textId="77777777" w:rsidR="0035227C" w:rsidRPr="00BC5677" w:rsidRDefault="0035227C" w:rsidP="00B94222">
      <w:pPr>
        <w:spacing w:line="240" w:lineRule="exact"/>
        <w:rPr>
          <w:rFonts w:asciiTheme="majorHAnsi" w:hAnsiTheme="majorHAnsi" w:cs="Calibri"/>
        </w:rPr>
      </w:pPr>
    </w:p>
    <w:p w14:paraId="58E7E533" w14:textId="77777777" w:rsidR="002C7FDD" w:rsidRPr="00BC5677" w:rsidRDefault="004924C5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Diet Therapy (N544) </w:t>
      </w:r>
    </w:p>
    <w:p w14:paraId="5350B390" w14:textId="77777777" w:rsidR="002C7FDD" w:rsidRPr="00BC5677" w:rsidRDefault="002C7FDD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2000-2006, </w:t>
      </w:r>
      <w:r w:rsidR="004924C5" w:rsidRPr="00BC5677">
        <w:rPr>
          <w:rFonts w:asciiTheme="majorHAnsi" w:hAnsiTheme="majorHAnsi" w:cs="Calibri"/>
        </w:rPr>
        <w:t>1991-1993</w:t>
      </w:r>
    </w:p>
    <w:p w14:paraId="5A057394" w14:textId="77777777" w:rsidR="001A00CB" w:rsidRPr="00BC5677" w:rsidRDefault="001F3BC7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Invited lectures. Topics</w:t>
      </w:r>
      <w:r w:rsidR="00C65493" w:rsidRPr="00BC5677">
        <w:rPr>
          <w:rFonts w:asciiTheme="majorHAnsi" w:hAnsiTheme="majorHAnsi" w:cs="Calibri"/>
        </w:rPr>
        <w:t>:</w:t>
      </w:r>
      <w:r w:rsidR="00744D2D" w:rsidRPr="00BC5677">
        <w:rPr>
          <w:rFonts w:asciiTheme="majorHAnsi" w:hAnsiTheme="majorHAnsi" w:cs="Calibri"/>
        </w:rPr>
        <w:t xml:space="preserve"> Evaluating and Treating the Patient </w:t>
      </w:r>
      <w:r w:rsidR="00C65493" w:rsidRPr="00BC5677">
        <w:rPr>
          <w:rFonts w:asciiTheme="majorHAnsi" w:hAnsiTheme="majorHAnsi" w:cs="Calibri"/>
        </w:rPr>
        <w:t>with Dysphagia: A Team Approach</w:t>
      </w:r>
    </w:p>
    <w:p w14:paraId="1E2FCD8F" w14:textId="77777777" w:rsidR="001A00CB" w:rsidRPr="00BC5677" w:rsidRDefault="001A00CB" w:rsidP="00B94222">
      <w:pPr>
        <w:spacing w:line="240" w:lineRule="exact"/>
        <w:ind w:left="1440" w:hanging="1440"/>
        <w:rPr>
          <w:rFonts w:asciiTheme="majorHAnsi" w:hAnsiTheme="majorHAnsi" w:cs="Calibri"/>
        </w:rPr>
      </w:pPr>
    </w:p>
    <w:p w14:paraId="2AEDA3CB" w14:textId="77777777" w:rsidR="001979AA" w:rsidRPr="00BC5677" w:rsidRDefault="00744D2D" w:rsidP="00B94222">
      <w:pPr>
        <w:spacing w:line="240" w:lineRule="exact"/>
        <w:ind w:left="1440" w:hanging="144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Resident</w:t>
      </w:r>
      <w:r w:rsidR="008A7975" w:rsidRPr="00BC5677">
        <w:rPr>
          <w:rFonts w:asciiTheme="majorHAnsi" w:hAnsiTheme="majorHAnsi" w:cs="Calibri"/>
        </w:rPr>
        <w:t xml:space="preserve"> Physician</w:t>
      </w:r>
      <w:r w:rsidRPr="00BC5677">
        <w:rPr>
          <w:rFonts w:asciiTheme="majorHAnsi" w:hAnsiTheme="majorHAnsi" w:cs="Calibri"/>
        </w:rPr>
        <w:t xml:space="preserve"> Lectures</w:t>
      </w:r>
    </w:p>
    <w:p w14:paraId="79B1691A" w14:textId="77777777" w:rsidR="00FB2C50" w:rsidRPr="00BC5677" w:rsidRDefault="00ED6F4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Department of Otol</w:t>
      </w:r>
      <w:r w:rsidR="00FB2C50" w:rsidRPr="00BC5677">
        <w:rPr>
          <w:rFonts w:asciiTheme="majorHAnsi" w:hAnsiTheme="majorHAnsi" w:cs="Calibri"/>
        </w:rPr>
        <w:t>aryngology-Head &amp; Neck Surgery</w:t>
      </w:r>
    </w:p>
    <w:p w14:paraId="2619F9CA" w14:textId="77777777" w:rsidR="002C7FDD" w:rsidRPr="00BC5677" w:rsidRDefault="00ED6F4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Indiana University School of Medicine    </w:t>
      </w:r>
    </w:p>
    <w:p w14:paraId="4D909139" w14:textId="77777777" w:rsidR="002C7FDD" w:rsidRPr="00BC5677" w:rsidRDefault="00ED6F43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1999-2006</w:t>
      </w:r>
    </w:p>
    <w:p w14:paraId="3E20258D" w14:textId="77777777" w:rsidR="00ED6F43" w:rsidRPr="00BC5677" w:rsidRDefault="002C7FDD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</w:t>
      </w:r>
      <w:r w:rsidR="00ED6F43" w:rsidRPr="00BC5677">
        <w:rPr>
          <w:rFonts w:asciiTheme="majorHAnsi" w:hAnsiTheme="majorHAnsi" w:cs="Calibri"/>
        </w:rPr>
        <w:t>989-1991</w:t>
      </w:r>
      <w:r w:rsidR="00744D2D" w:rsidRPr="00BC5677">
        <w:rPr>
          <w:rFonts w:asciiTheme="majorHAnsi" w:hAnsiTheme="majorHAnsi" w:cs="Calibri"/>
        </w:rPr>
        <w:tab/>
      </w:r>
    </w:p>
    <w:p w14:paraId="724D7700" w14:textId="77777777" w:rsidR="008A7975" w:rsidRPr="00BC5677" w:rsidRDefault="008A7975" w:rsidP="00B94222">
      <w:pPr>
        <w:spacing w:line="240" w:lineRule="exact"/>
        <w:rPr>
          <w:rFonts w:asciiTheme="majorHAnsi" w:hAnsiTheme="majorHAnsi" w:cs="Calibri"/>
        </w:rPr>
      </w:pPr>
    </w:p>
    <w:p w14:paraId="20DB209B" w14:textId="77777777" w:rsidR="00422A30" w:rsidRPr="00BC5677" w:rsidRDefault="00744D2D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Lecture topics: </w:t>
      </w:r>
      <w:r w:rsidR="002C7FDD" w:rsidRPr="00BC5677">
        <w:rPr>
          <w:rFonts w:asciiTheme="majorHAnsi" w:hAnsiTheme="majorHAnsi" w:cs="Calibri"/>
        </w:rPr>
        <w:t xml:space="preserve"> </w:t>
      </w:r>
      <w:r w:rsidR="00C65493" w:rsidRPr="00BC5677">
        <w:rPr>
          <w:rFonts w:asciiTheme="majorHAnsi" w:hAnsiTheme="majorHAnsi" w:cs="Calibri"/>
        </w:rPr>
        <w:t xml:space="preserve">The Evaluation and Treatment of Dysphagia in the Head and Neck Cancer Patient, </w:t>
      </w:r>
      <w:r w:rsidR="001000E6" w:rsidRPr="00BC5677">
        <w:rPr>
          <w:rFonts w:asciiTheme="majorHAnsi" w:hAnsiTheme="majorHAnsi" w:cs="Calibri"/>
        </w:rPr>
        <w:t xml:space="preserve">Continuum of Care </w:t>
      </w:r>
      <w:r w:rsidR="006861BA" w:rsidRPr="00BC5677">
        <w:rPr>
          <w:rFonts w:asciiTheme="majorHAnsi" w:hAnsiTheme="majorHAnsi" w:cs="Calibri"/>
        </w:rPr>
        <w:t xml:space="preserve">and Quality of Life </w:t>
      </w:r>
      <w:r w:rsidR="001000E6" w:rsidRPr="00BC5677">
        <w:rPr>
          <w:rFonts w:asciiTheme="majorHAnsi" w:hAnsiTheme="majorHAnsi" w:cs="Calibri"/>
        </w:rPr>
        <w:t>in th</w:t>
      </w:r>
      <w:r w:rsidRPr="00BC5677">
        <w:rPr>
          <w:rFonts w:asciiTheme="majorHAnsi" w:hAnsiTheme="majorHAnsi" w:cs="Calibri"/>
        </w:rPr>
        <w:t>e Head and Neck Cancer Patient,</w:t>
      </w:r>
      <w:r w:rsidR="008A7975" w:rsidRPr="00BC5677">
        <w:rPr>
          <w:rFonts w:asciiTheme="majorHAnsi" w:hAnsiTheme="majorHAnsi" w:cs="Calibri"/>
        </w:rPr>
        <w:t xml:space="preserve"> </w:t>
      </w:r>
      <w:r w:rsidR="001000E6" w:rsidRPr="00BC5677">
        <w:rPr>
          <w:rFonts w:asciiTheme="majorHAnsi" w:hAnsiTheme="majorHAnsi" w:cs="Calibri"/>
        </w:rPr>
        <w:t xml:space="preserve">Neurogenic Communication Disorders, </w:t>
      </w:r>
      <w:r w:rsidR="00C65493" w:rsidRPr="00BC5677">
        <w:rPr>
          <w:rFonts w:asciiTheme="majorHAnsi" w:hAnsiTheme="majorHAnsi" w:cs="Calibri"/>
        </w:rPr>
        <w:t>Instrumental Assessments of Dysphagia</w:t>
      </w:r>
      <w:r w:rsidRPr="00BC5677">
        <w:rPr>
          <w:rFonts w:asciiTheme="majorHAnsi" w:hAnsiTheme="majorHAnsi" w:cs="Calibri"/>
        </w:rPr>
        <w:t xml:space="preserve">, </w:t>
      </w:r>
      <w:r w:rsidR="00716322" w:rsidRPr="00BC5677">
        <w:rPr>
          <w:rFonts w:asciiTheme="majorHAnsi" w:hAnsiTheme="majorHAnsi" w:cs="Calibri"/>
        </w:rPr>
        <w:t>An Overview of Speech-Language Pathology</w:t>
      </w:r>
      <w:r w:rsidRPr="00BC5677">
        <w:rPr>
          <w:rFonts w:asciiTheme="majorHAnsi" w:hAnsiTheme="majorHAnsi" w:cs="Calibri"/>
        </w:rPr>
        <w:t xml:space="preserve">, </w:t>
      </w:r>
      <w:r w:rsidR="0032657A" w:rsidRPr="00BC5677">
        <w:rPr>
          <w:rFonts w:asciiTheme="majorHAnsi" w:hAnsiTheme="majorHAnsi" w:cs="Calibri"/>
        </w:rPr>
        <w:t>Voice Restoration/</w:t>
      </w:r>
      <w:r w:rsidR="00422A30" w:rsidRPr="00BC5677">
        <w:rPr>
          <w:rFonts w:asciiTheme="majorHAnsi" w:hAnsiTheme="majorHAnsi" w:cs="Calibri"/>
        </w:rPr>
        <w:t>Tracheoesop</w:t>
      </w:r>
      <w:r w:rsidR="00ED6F43" w:rsidRPr="00BC5677">
        <w:rPr>
          <w:rFonts w:asciiTheme="majorHAnsi" w:hAnsiTheme="majorHAnsi" w:cs="Calibri"/>
        </w:rPr>
        <w:t>hageal Puncture</w:t>
      </w:r>
    </w:p>
    <w:p w14:paraId="117E997A" w14:textId="77777777" w:rsidR="00422A30" w:rsidRPr="00BC5677" w:rsidRDefault="00422A30" w:rsidP="00B94222">
      <w:pPr>
        <w:spacing w:line="240" w:lineRule="exact"/>
        <w:rPr>
          <w:rFonts w:asciiTheme="majorHAnsi" w:hAnsiTheme="majorHAnsi" w:cs="Calibri"/>
        </w:rPr>
      </w:pPr>
    </w:p>
    <w:p w14:paraId="40D29584" w14:textId="77777777" w:rsidR="002C7FDD" w:rsidRPr="00BC5677" w:rsidRDefault="00422A30" w:rsidP="00B94222">
      <w:pPr>
        <w:spacing w:line="240" w:lineRule="exact"/>
        <w:ind w:left="1440" w:hanging="144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Annual Board Review</w:t>
      </w:r>
      <w:r w:rsidR="00ED6F43" w:rsidRPr="00BC5677">
        <w:rPr>
          <w:rFonts w:asciiTheme="majorHAnsi" w:hAnsiTheme="majorHAnsi" w:cs="Calibri"/>
        </w:rPr>
        <w:t xml:space="preserve"> </w:t>
      </w:r>
    </w:p>
    <w:p w14:paraId="69BECBA2" w14:textId="77777777" w:rsidR="001979AA" w:rsidRPr="00BC5677" w:rsidRDefault="00ED6F43" w:rsidP="00B94222">
      <w:pPr>
        <w:spacing w:line="240" w:lineRule="exact"/>
        <w:ind w:left="1440" w:hanging="144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1999-2004</w:t>
      </w:r>
    </w:p>
    <w:p w14:paraId="5796E828" w14:textId="77777777" w:rsidR="002C7FDD" w:rsidRPr="00BC5677" w:rsidRDefault="002C7FDD" w:rsidP="00B94222">
      <w:pPr>
        <w:spacing w:line="240" w:lineRule="exact"/>
        <w:ind w:left="1440" w:hanging="1440"/>
        <w:rPr>
          <w:rFonts w:asciiTheme="majorHAnsi" w:hAnsiTheme="majorHAnsi" w:cs="Calibri"/>
        </w:rPr>
      </w:pPr>
    </w:p>
    <w:p w14:paraId="53552C5C" w14:textId="77777777" w:rsidR="002C7FDD" w:rsidRPr="00BC5677" w:rsidRDefault="007C48EB" w:rsidP="00B94222">
      <w:pPr>
        <w:spacing w:line="240" w:lineRule="exact"/>
        <w:ind w:left="1440" w:hanging="144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Surgical Grand Rounds </w:t>
      </w:r>
    </w:p>
    <w:p w14:paraId="0593997F" w14:textId="77777777" w:rsidR="008B726A" w:rsidRPr="00BC5677" w:rsidRDefault="007C48EB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1989</w:t>
      </w:r>
    </w:p>
    <w:p w14:paraId="0A7448F9" w14:textId="77777777" w:rsidR="00117B9C" w:rsidRPr="00BC5677" w:rsidRDefault="00117B9C" w:rsidP="00B94222">
      <w:pPr>
        <w:tabs>
          <w:tab w:val="left" w:pos="720"/>
        </w:tabs>
        <w:spacing w:line="240" w:lineRule="exact"/>
        <w:rPr>
          <w:rFonts w:asciiTheme="majorHAnsi" w:hAnsiTheme="majorHAnsi" w:cs="Calibri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2035E6" w14:textId="77777777" w:rsidR="00F65A13" w:rsidRPr="00BC5677" w:rsidRDefault="0080479E" w:rsidP="00816F72">
      <w:pPr>
        <w:pStyle w:val="Heading2"/>
      </w:pPr>
      <w:bookmarkStart w:id="0" w:name="_Hlk149662577"/>
      <w:r w:rsidRPr="00BC5677">
        <w:t>PUBLICATIO</w:t>
      </w:r>
      <w:r w:rsidR="007A4BCD" w:rsidRPr="00BC5677">
        <w:t>NS WITH A TEACHING FOCUS</w:t>
      </w:r>
    </w:p>
    <w:p w14:paraId="4A4B2B30" w14:textId="1ACF3B28" w:rsidR="00D42B9B" w:rsidRPr="00BC5677" w:rsidRDefault="00D42B9B" w:rsidP="00297778">
      <w:pPr>
        <w:spacing w:line="240" w:lineRule="exact"/>
        <w:rPr>
          <w:rFonts w:asciiTheme="majorHAnsi" w:hAnsiTheme="majorHAnsi" w:cs="Calibri"/>
          <w:bCs/>
          <w:i/>
          <w:iCs/>
        </w:rPr>
      </w:pPr>
      <w:r w:rsidRPr="00BC5677">
        <w:rPr>
          <w:rFonts w:asciiTheme="majorHAnsi" w:hAnsiTheme="majorHAnsi" w:cs="Calibri"/>
          <w:bCs/>
        </w:rPr>
        <w:t xml:space="preserve">Bauer Malandraki, J., Bryan, J., </w:t>
      </w:r>
      <w:r w:rsidRPr="00BC5677">
        <w:rPr>
          <w:rFonts w:asciiTheme="majorHAnsi" w:hAnsiTheme="majorHAnsi" w:cs="Calibri"/>
          <w:b/>
        </w:rPr>
        <w:t>Wetzel, D</w:t>
      </w:r>
      <w:r w:rsidRPr="00BC5677">
        <w:rPr>
          <w:rFonts w:asciiTheme="majorHAnsi" w:hAnsiTheme="majorHAnsi" w:cs="Calibri"/>
          <w:bCs/>
        </w:rPr>
        <w:t>., Shaser, A., Craig, B., &amp; Malandraki, G. (</w:t>
      </w:r>
      <w:r w:rsidR="002744AF" w:rsidRPr="00BC5677">
        <w:rPr>
          <w:rFonts w:asciiTheme="majorHAnsi" w:hAnsiTheme="majorHAnsi" w:cs="Calibri"/>
          <w:bCs/>
        </w:rPr>
        <w:t>2025</w:t>
      </w:r>
      <w:r w:rsidRPr="00BC5677">
        <w:rPr>
          <w:rFonts w:asciiTheme="majorHAnsi" w:hAnsiTheme="majorHAnsi" w:cs="Calibri"/>
          <w:bCs/>
        </w:rPr>
        <w:t xml:space="preserve">). Impact of a novel hybrid computer-based simulation dysphagia training on the confidence and clinical knowledge of speech-language pathology graduate students. </w:t>
      </w:r>
      <w:r w:rsidRPr="00BC5677">
        <w:rPr>
          <w:rFonts w:asciiTheme="majorHAnsi" w:hAnsiTheme="majorHAnsi" w:cs="Calibri"/>
          <w:bCs/>
          <w:i/>
          <w:iCs/>
        </w:rPr>
        <w:t>Teaching and Learning in Communication Sciences and Disorder</w:t>
      </w:r>
    </w:p>
    <w:p w14:paraId="52132AFE" w14:textId="77777777" w:rsidR="00D42B9B" w:rsidRPr="00BC5677" w:rsidRDefault="00D42B9B" w:rsidP="00297778">
      <w:pPr>
        <w:spacing w:line="240" w:lineRule="exact"/>
        <w:rPr>
          <w:rFonts w:asciiTheme="majorHAnsi" w:hAnsiTheme="majorHAnsi" w:cs="Calibri"/>
          <w:bCs/>
        </w:rPr>
      </w:pPr>
    </w:p>
    <w:p w14:paraId="30C0904C" w14:textId="3301E369" w:rsidR="00FA40F1" w:rsidRPr="00BC5677" w:rsidRDefault="00FA40F1" w:rsidP="00297778">
      <w:pPr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 xml:space="preserve">Fujiki, </w:t>
      </w:r>
      <w:r w:rsidR="00C420F0" w:rsidRPr="00BC5677">
        <w:rPr>
          <w:rFonts w:asciiTheme="majorHAnsi" w:hAnsiTheme="majorHAnsi" w:cs="Calibri"/>
          <w:bCs/>
        </w:rPr>
        <w:t>R.</w:t>
      </w:r>
      <w:r w:rsidR="006832F2" w:rsidRPr="00BC5677">
        <w:rPr>
          <w:rFonts w:asciiTheme="majorHAnsi" w:hAnsiTheme="majorHAnsi" w:cs="Calibri"/>
          <w:bCs/>
        </w:rPr>
        <w:t>B.</w:t>
      </w:r>
      <w:r w:rsidR="00C420F0" w:rsidRPr="00BC5677">
        <w:rPr>
          <w:rFonts w:asciiTheme="majorHAnsi" w:hAnsiTheme="majorHAnsi" w:cs="Calibri"/>
          <w:bCs/>
        </w:rPr>
        <w:t xml:space="preserve">, </w:t>
      </w:r>
      <w:r w:rsidRPr="00BC5677">
        <w:rPr>
          <w:rFonts w:asciiTheme="majorHAnsi" w:hAnsiTheme="majorHAnsi" w:cs="Calibri"/>
          <w:bCs/>
        </w:rPr>
        <w:t xml:space="preserve">Oliver, A., Bauer Malandraki, J., </w:t>
      </w:r>
      <w:r w:rsidRPr="00BC5677">
        <w:rPr>
          <w:rFonts w:asciiTheme="majorHAnsi" w:hAnsiTheme="majorHAnsi" w:cs="Calibri"/>
          <w:b/>
          <w:bCs/>
        </w:rPr>
        <w:t>Wetzel, D</w:t>
      </w:r>
      <w:r w:rsidRPr="00BC5677">
        <w:rPr>
          <w:rFonts w:asciiTheme="majorHAnsi" w:hAnsiTheme="majorHAnsi" w:cs="Calibri"/>
          <w:bCs/>
        </w:rPr>
        <w:t>. &amp; Malandraki, G. (</w:t>
      </w:r>
      <w:r w:rsidR="00C65493" w:rsidRPr="00BC5677">
        <w:rPr>
          <w:rFonts w:asciiTheme="majorHAnsi" w:hAnsiTheme="majorHAnsi" w:cs="Calibri"/>
          <w:bCs/>
        </w:rPr>
        <w:t>20</w:t>
      </w:r>
      <w:r w:rsidR="00966377" w:rsidRPr="00BC5677">
        <w:rPr>
          <w:rFonts w:asciiTheme="majorHAnsi" w:hAnsiTheme="majorHAnsi" w:cs="Calibri"/>
          <w:bCs/>
        </w:rPr>
        <w:t>18</w:t>
      </w:r>
      <w:r w:rsidRPr="00BC5677">
        <w:rPr>
          <w:rFonts w:asciiTheme="majorHAnsi" w:hAnsiTheme="majorHAnsi" w:cs="Calibri"/>
          <w:bCs/>
        </w:rPr>
        <w:t xml:space="preserve">). The Recline and Head Lift exercises have similar biomechanical swallowing outcomes and detraining effects in older adults: a randomized clinical trial. </w:t>
      </w:r>
      <w:r w:rsidR="00B93D74" w:rsidRPr="00BC5677">
        <w:rPr>
          <w:rFonts w:asciiTheme="majorHAnsi" w:hAnsiTheme="majorHAnsi" w:cs="Calibri"/>
          <w:bCs/>
          <w:i/>
        </w:rPr>
        <w:t>Journal of Speech, Language,</w:t>
      </w:r>
      <w:r w:rsidRPr="00BC5677">
        <w:rPr>
          <w:rFonts w:asciiTheme="majorHAnsi" w:hAnsiTheme="majorHAnsi" w:cs="Calibri"/>
          <w:bCs/>
          <w:i/>
        </w:rPr>
        <w:t xml:space="preserve"> and Hearing Research</w:t>
      </w:r>
    </w:p>
    <w:p w14:paraId="666C81FB" w14:textId="77777777" w:rsidR="00C77D14" w:rsidRPr="00BC5677" w:rsidRDefault="00C77D14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  <w:b/>
          <w:bCs/>
          <w:u w:val="single"/>
        </w:rPr>
      </w:pPr>
    </w:p>
    <w:p w14:paraId="6BC37A3C" w14:textId="77777777" w:rsidR="00F84035" w:rsidRPr="00BC5677" w:rsidRDefault="00C77D14" w:rsidP="00816F72">
      <w:pPr>
        <w:pStyle w:val="Heading2"/>
      </w:pPr>
      <w:r w:rsidRPr="00BC5677">
        <w:t>PRESENTATIONS WITH A TEACHING FOCUS</w:t>
      </w:r>
    </w:p>
    <w:p w14:paraId="3F0EC573" w14:textId="7E3FC24A" w:rsidR="00BC4924" w:rsidRPr="00BC5677" w:rsidRDefault="008856D2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/>
          <w:bCs/>
        </w:rPr>
      </w:pPr>
      <w:r w:rsidRPr="00BC5677">
        <w:rPr>
          <w:rFonts w:asciiTheme="majorHAnsi" w:hAnsiTheme="majorHAnsi" w:cs="Calibri"/>
        </w:rPr>
        <w:t>Hubertz, J.</w:t>
      </w:r>
      <w:r w:rsidR="00E53056" w:rsidRPr="00BC5677">
        <w:rPr>
          <w:rFonts w:asciiTheme="majorHAnsi" w:hAnsiTheme="majorHAnsi" w:cs="Calibri"/>
        </w:rPr>
        <w:t xml:space="preserve">&amp; </w:t>
      </w:r>
      <w:r w:rsidR="00E53056" w:rsidRPr="00BC5677">
        <w:rPr>
          <w:rFonts w:asciiTheme="majorHAnsi" w:hAnsiTheme="majorHAnsi" w:cs="Calibri"/>
          <w:b/>
          <w:bCs/>
        </w:rPr>
        <w:t xml:space="preserve">Wetzel, </w:t>
      </w:r>
      <w:proofErr w:type="gramStart"/>
      <w:r w:rsidR="00E53056" w:rsidRPr="00BC5677">
        <w:rPr>
          <w:rFonts w:asciiTheme="majorHAnsi" w:hAnsiTheme="majorHAnsi" w:cs="Calibri"/>
          <w:b/>
          <w:bCs/>
        </w:rPr>
        <w:t>D.</w:t>
      </w:r>
      <w:r w:rsidR="00E53056" w:rsidRPr="00BC5677">
        <w:rPr>
          <w:rFonts w:asciiTheme="majorHAnsi" w:hAnsiTheme="majorHAnsi" w:cs="Calibri"/>
        </w:rPr>
        <w:t>(</w:t>
      </w:r>
      <w:proofErr w:type="gramEnd"/>
      <w:r w:rsidR="00E53056" w:rsidRPr="00BC5677">
        <w:rPr>
          <w:rFonts w:asciiTheme="majorHAnsi" w:hAnsiTheme="majorHAnsi" w:cs="Calibri"/>
        </w:rPr>
        <w:t>2025, November)</w:t>
      </w:r>
      <w:r w:rsidR="00984827" w:rsidRPr="00BC5677">
        <w:rPr>
          <w:rFonts w:asciiTheme="majorHAnsi" w:hAnsiTheme="majorHAnsi"/>
        </w:rPr>
        <w:t xml:space="preserve"> </w:t>
      </w:r>
      <w:r w:rsidR="00984827" w:rsidRPr="00BC5677">
        <w:rPr>
          <w:rFonts w:asciiTheme="majorHAnsi" w:hAnsiTheme="majorHAnsi" w:cs="Calibri"/>
        </w:rPr>
        <w:t xml:space="preserve">Future </w:t>
      </w:r>
      <w:r w:rsidR="0038733C" w:rsidRPr="00BC5677">
        <w:rPr>
          <w:rFonts w:asciiTheme="majorHAnsi" w:hAnsiTheme="majorHAnsi" w:cs="Calibri"/>
        </w:rPr>
        <w:t>l</w:t>
      </w:r>
      <w:r w:rsidR="00984827" w:rsidRPr="00BC5677">
        <w:rPr>
          <w:rFonts w:asciiTheme="majorHAnsi" w:hAnsiTheme="majorHAnsi" w:cs="Calibri"/>
        </w:rPr>
        <w:t xml:space="preserve">eaders, </w:t>
      </w:r>
      <w:r w:rsidR="0038733C" w:rsidRPr="00BC5677">
        <w:rPr>
          <w:rFonts w:asciiTheme="majorHAnsi" w:hAnsiTheme="majorHAnsi" w:cs="Calibri"/>
        </w:rPr>
        <w:t>s</w:t>
      </w:r>
      <w:r w:rsidR="00984827" w:rsidRPr="00BC5677">
        <w:rPr>
          <w:rFonts w:asciiTheme="majorHAnsi" w:hAnsiTheme="majorHAnsi" w:cs="Calibri"/>
        </w:rPr>
        <w:t xml:space="preserve">tronger </w:t>
      </w:r>
      <w:r w:rsidR="0038733C" w:rsidRPr="00BC5677">
        <w:rPr>
          <w:rFonts w:asciiTheme="majorHAnsi" w:hAnsiTheme="majorHAnsi" w:cs="Calibri"/>
        </w:rPr>
        <w:t>t</w:t>
      </w:r>
      <w:r w:rsidR="00984827" w:rsidRPr="00BC5677">
        <w:rPr>
          <w:rFonts w:asciiTheme="majorHAnsi" w:hAnsiTheme="majorHAnsi" w:cs="Calibri"/>
        </w:rPr>
        <w:t xml:space="preserve">eams: </w:t>
      </w:r>
      <w:r w:rsidR="0038733C" w:rsidRPr="00BC5677">
        <w:rPr>
          <w:rFonts w:asciiTheme="majorHAnsi" w:hAnsiTheme="majorHAnsi" w:cs="Calibri"/>
        </w:rPr>
        <w:t>p</w:t>
      </w:r>
      <w:r w:rsidR="00984827" w:rsidRPr="00BC5677">
        <w:rPr>
          <w:rFonts w:asciiTheme="majorHAnsi" w:hAnsiTheme="majorHAnsi" w:cs="Calibri"/>
        </w:rPr>
        <w:t xml:space="preserve">reparing </w:t>
      </w:r>
      <w:r w:rsidR="0038733C" w:rsidRPr="00BC5677">
        <w:rPr>
          <w:rFonts w:asciiTheme="majorHAnsi" w:hAnsiTheme="majorHAnsi" w:cs="Calibri"/>
        </w:rPr>
        <w:t>g</w:t>
      </w:r>
      <w:r w:rsidR="00984827" w:rsidRPr="00BC5677">
        <w:rPr>
          <w:rFonts w:asciiTheme="majorHAnsi" w:hAnsiTheme="majorHAnsi" w:cs="Calibri"/>
        </w:rPr>
        <w:t xml:space="preserve">raduate </w:t>
      </w:r>
      <w:r w:rsidR="0038733C" w:rsidRPr="00BC5677">
        <w:rPr>
          <w:rFonts w:asciiTheme="majorHAnsi" w:hAnsiTheme="majorHAnsi" w:cs="Calibri"/>
        </w:rPr>
        <w:t>s</w:t>
      </w:r>
      <w:r w:rsidR="00984827" w:rsidRPr="00BC5677">
        <w:rPr>
          <w:rFonts w:asciiTheme="majorHAnsi" w:hAnsiTheme="majorHAnsi" w:cs="Calibri"/>
        </w:rPr>
        <w:t xml:space="preserve">tudents for </w:t>
      </w:r>
      <w:r w:rsidR="0038733C" w:rsidRPr="00BC5677">
        <w:rPr>
          <w:rFonts w:asciiTheme="majorHAnsi" w:hAnsiTheme="majorHAnsi" w:cs="Calibri"/>
        </w:rPr>
        <w:t>i</w:t>
      </w:r>
      <w:r w:rsidR="00984827" w:rsidRPr="00BC5677">
        <w:rPr>
          <w:rFonts w:asciiTheme="majorHAnsi" w:hAnsiTheme="majorHAnsi" w:cs="Calibri"/>
        </w:rPr>
        <w:t xml:space="preserve">nterprofessional </w:t>
      </w:r>
      <w:r w:rsidR="0038733C" w:rsidRPr="00BC5677">
        <w:rPr>
          <w:rFonts w:asciiTheme="majorHAnsi" w:hAnsiTheme="majorHAnsi" w:cs="Calibri"/>
        </w:rPr>
        <w:t>s</w:t>
      </w:r>
      <w:r w:rsidR="00984827" w:rsidRPr="00BC5677">
        <w:rPr>
          <w:rFonts w:asciiTheme="majorHAnsi" w:hAnsiTheme="majorHAnsi" w:cs="Calibri"/>
        </w:rPr>
        <w:t>uccess</w:t>
      </w:r>
      <w:r w:rsidR="0048473D" w:rsidRPr="00BC5677">
        <w:rPr>
          <w:rFonts w:asciiTheme="majorHAnsi" w:hAnsiTheme="majorHAnsi"/>
        </w:rPr>
        <w:t xml:space="preserve">. Poster presentation </w:t>
      </w:r>
      <w:r w:rsidR="0048473D" w:rsidRPr="00BC5677">
        <w:rPr>
          <w:rFonts w:asciiTheme="majorHAnsi" w:hAnsiTheme="majorHAnsi"/>
          <w:bCs/>
        </w:rPr>
        <w:t xml:space="preserve">at the annual convention of the </w:t>
      </w:r>
      <w:r w:rsidR="0048473D" w:rsidRPr="00BC5677">
        <w:rPr>
          <w:rFonts w:asciiTheme="majorHAnsi" w:hAnsiTheme="majorHAnsi"/>
          <w:bCs/>
          <w:i/>
        </w:rPr>
        <w:t>American Speech-Language-Hearing Association</w:t>
      </w:r>
      <w:r w:rsidR="0048473D" w:rsidRPr="00BC5677">
        <w:rPr>
          <w:rFonts w:asciiTheme="majorHAnsi" w:hAnsiTheme="majorHAnsi"/>
          <w:bCs/>
        </w:rPr>
        <w:t>, Washington DC</w:t>
      </w:r>
    </w:p>
    <w:p w14:paraId="382FD8CF" w14:textId="77777777" w:rsidR="0038733C" w:rsidRPr="00BC5677" w:rsidRDefault="0038733C" w:rsidP="0038733C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/>
          <w:bCs/>
        </w:rPr>
      </w:pPr>
    </w:p>
    <w:p w14:paraId="4FB5BE87" w14:textId="4E65EE34" w:rsidR="00BC4924" w:rsidRPr="00BC5677" w:rsidRDefault="00BC4924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/>
        </w:rPr>
      </w:pPr>
      <w:r w:rsidRPr="00BC5677">
        <w:rPr>
          <w:rFonts w:asciiTheme="majorHAnsi" w:hAnsiTheme="majorHAnsi"/>
          <w:b/>
        </w:rPr>
        <w:t>Wetzel, D</w:t>
      </w:r>
      <w:r w:rsidR="00A05BA4" w:rsidRPr="00BC5677">
        <w:rPr>
          <w:rFonts w:asciiTheme="majorHAnsi" w:hAnsiTheme="majorHAnsi"/>
          <w:bCs/>
        </w:rPr>
        <w:t xml:space="preserve"> (2024, April)</w:t>
      </w:r>
      <w:r w:rsidR="0038733C" w:rsidRPr="00BC5677">
        <w:rPr>
          <w:rFonts w:asciiTheme="majorHAnsi" w:eastAsiaTheme="minorEastAsia" w:hAnsiTheme="majorHAnsi" w:cstheme="minorBidi"/>
          <w:b/>
          <w:bCs/>
          <w:color w:val="FFFFFF"/>
          <w:kern w:val="24"/>
          <w:sz w:val="132"/>
          <w:szCs w:val="132"/>
        </w:rPr>
        <w:t xml:space="preserve"> </w:t>
      </w:r>
      <w:r w:rsidR="0038733C" w:rsidRPr="00BC5677">
        <w:rPr>
          <w:rFonts w:asciiTheme="majorHAnsi" w:hAnsiTheme="majorHAnsi"/>
        </w:rPr>
        <w:t>Advocacy: lessons learned. future goals.</w:t>
      </w:r>
      <w:r w:rsidR="0038733C" w:rsidRPr="00BC5677">
        <w:rPr>
          <w:rFonts w:asciiTheme="majorHAnsi" w:hAnsiTheme="majorHAnsi" w:cs="Arial"/>
        </w:rPr>
        <w:t>​</w:t>
      </w:r>
      <w:r w:rsidR="0038733C" w:rsidRPr="00BC5677">
        <w:rPr>
          <w:rFonts w:asciiTheme="majorHAnsi" w:hAnsiTheme="majorHAnsi"/>
        </w:rPr>
        <w:t xml:space="preserve"> Poster presentation </w:t>
      </w:r>
      <w:r w:rsidR="0038733C" w:rsidRPr="00BC5677">
        <w:rPr>
          <w:rFonts w:asciiTheme="majorHAnsi" w:hAnsiTheme="majorHAnsi"/>
          <w:bCs/>
        </w:rPr>
        <w:t xml:space="preserve">at the annual convention of the </w:t>
      </w:r>
      <w:r w:rsidR="0038733C" w:rsidRPr="00BC5677">
        <w:rPr>
          <w:rFonts w:asciiTheme="majorHAnsi" w:hAnsiTheme="majorHAnsi"/>
          <w:bCs/>
          <w:i/>
        </w:rPr>
        <w:t>Indiana Speech-Language-Hearing Association</w:t>
      </w:r>
      <w:r w:rsidR="0038733C" w:rsidRPr="00BC5677">
        <w:rPr>
          <w:rFonts w:asciiTheme="majorHAnsi" w:hAnsiTheme="majorHAnsi"/>
          <w:bCs/>
        </w:rPr>
        <w:t xml:space="preserve">, Indianapolis, </w:t>
      </w:r>
      <w:r w:rsidR="00D6589E" w:rsidRPr="00BC5677">
        <w:rPr>
          <w:rFonts w:asciiTheme="majorHAnsi" w:hAnsiTheme="majorHAnsi"/>
          <w:bCs/>
        </w:rPr>
        <w:t>IN</w:t>
      </w:r>
    </w:p>
    <w:p w14:paraId="65BFAB24" w14:textId="77777777" w:rsidR="00062619" w:rsidRPr="00BC5677" w:rsidRDefault="00062619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  <w:b/>
          <w:u w:val="single"/>
        </w:rPr>
      </w:pPr>
    </w:p>
    <w:p w14:paraId="2D34F047" w14:textId="77777777" w:rsidR="00883EA9" w:rsidRPr="00BC5677" w:rsidRDefault="00883EA9" w:rsidP="00883EA9">
      <w:pPr>
        <w:autoSpaceDE w:val="0"/>
        <w:autoSpaceDN w:val="0"/>
        <w:adjustRightInd w:val="0"/>
        <w:spacing w:line="240" w:lineRule="exact"/>
        <w:rPr>
          <w:rFonts w:asciiTheme="majorHAnsi" w:hAnsiTheme="majorHAnsi"/>
        </w:rPr>
      </w:pPr>
      <w:r w:rsidRPr="00BC5677">
        <w:rPr>
          <w:rFonts w:asciiTheme="majorHAnsi" w:hAnsiTheme="majorHAnsi"/>
        </w:rPr>
        <w:t xml:space="preserve">Dudding, C. </w:t>
      </w:r>
      <w:r w:rsidRPr="00BC5677">
        <w:rPr>
          <w:rFonts w:asciiTheme="majorHAnsi" w:hAnsiTheme="majorHAnsi"/>
          <w:b/>
          <w:bCs/>
        </w:rPr>
        <w:t xml:space="preserve">Wetzel, D. </w:t>
      </w:r>
      <w:r w:rsidRPr="00BC5677">
        <w:rPr>
          <w:rFonts w:asciiTheme="majorHAnsi" w:hAnsiTheme="majorHAnsi"/>
        </w:rPr>
        <w:t xml:space="preserve">(2023, November) Innovative technologies in supervision and training, Invited presentation at the annual convention of the </w:t>
      </w:r>
      <w:r w:rsidRPr="00BC5677">
        <w:rPr>
          <w:rFonts w:asciiTheme="majorHAnsi" w:hAnsiTheme="majorHAnsi"/>
          <w:i/>
        </w:rPr>
        <w:t>American Speech-Language-Hearing Association</w:t>
      </w:r>
      <w:r w:rsidRPr="00BC5677">
        <w:rPr>
          <w:rFonts w:asciiTheme="majorHAnsi" w:hAnsiTheme="majorHAnsi"/>
        </w:rPr>
        <w:t>, Boston, MA</w:t>
      </w:r>
    </w:p>
    <w:p w14:paraId="56863E88" w14:textId="77777777" w:rsidR="00883EA9" w:rsidRPr="00BC5677" w:rsidRDefault="00883EA9" w:rsidP="00BB7003">
      <w:pPr>
        <w:autoSpaceDE w:val="0"/>
        <w:autoSpaceDN w:val="0"/>
        <w:adjustRightInd w:val="0"/>
        <w:spacing w:line="240" w:lineRule="exact"/>
        <w:rPr>
          <w:rFonts w:asciiTheme="majorHAnsi" w:hAnsiTheme="majorHAnsi"/>
        </w:rPr>
      </w:pPr>
    </w:p>
    <w:p w14:paraId="1E569869" w14:textId="6524F98B" w:rsidR="00797E09" w:rsidRPr="00BC5677" w:rsidRDefault="00797E09" w:rsidP="00BB7003">
      <w:pPr>
        <w:autoSpaceDE w:val="0"/>
        <w:autoSpaceDN w:val="0"/>
        <w:adjustRightInd w:val="0"/>
        <w:spacing w:line="240" w:lineRule="exact"/>
        <w:rPr>
          <w:rFonts w:asciiTheme="majorHAnsi" w:hAnsiTheme="majorHAnsi"/>
        </w:rPr>
      </w:pPr>
      <w:r w:rsidRPr="00BC5677">
        <w:rPr>
          <w:rFonts w:asciiTheme="majorHAnsi" w:hAnsiTheme="majorHAnsi"/>
        </w:rPr>
        <w:t>Hubertz, J.,</w:t>
      </w:r>
      <w:r w:rsidRPr="00BC5677">
        <w:rPr>
          <w:rFonts w:asciiTheme="majorHAnsi" w:hAnsiTheme="majorHAnsi"/>
          <w:b/>
          <w:bCs/>
        </w:rPr>
        <w:t xml:space="preserve"> Wetzel, D</w:t>
      </w:r>
      <w:r w:rsidRPr="00BC5677">
        <w:rPr>
          <w:rFonts w:asciiTheme="majorHAnsi" w:hAnsiTheme="majorHAnsi"/>
        </w:rPr>
        <w:t>.</w:t>
      </w:r>
      <w:r w:rsidR="00883EA9" w:rsidRPr="00BC5677">
        <w:rPr>
          <w:rFonts w:asciiTheme="majorHAnsi" w:hAnsiTheme="majorHAnsi"/>
        </w:rPr>
        <w:t>, (</w:t>
      </w:r>
      <w:r w:rsidRPr="00BC5677">
        <w:rPr>
          <w:rFonts w:asciiTheme="majorHAnsi" w:hAnsiTheme="majorHAnsi"/>
        </w:rPr>
        <w:t>2023, November) Infusing interprofessional education and collaboration into clinical education: lessons learned from the PIPEline</w:t>
      </w:r>
      <w:r w:rsidR="00883EA9" w:rsidRPr="00BC5677">
        <w:rPr>
          <w:rFonts w:asciiTheme="majorHAnsi" w:hAnsiTheme="majorHAnsi"/>
        </w:rPr>
        <w:t xml:space="preserve">. Poster presentation </w:t>
      </w:r>
      <w:r w:rsidR="00883EA9" w:rsidRPr="00BC5677">
        <w:rPr>
          <w:rFonts w:asciiTheme="majorHAnsi" w:hAnsiTheme="majorHAnsi"/>
          <w:bCs/>
        </w:rPr>
        <w:t xml:space="preserve">at the annual convention of the </w:t>
      </w:r>
      <w:r w:rsidR="00883EA9" w:rsidRPr="00BC5677">
        <w:rPr>
          <w:rFonts w:asciiTheme="majorHAnsi" w:hAnsiTheme="majorHAnsi"/>
          <w:bCs/>
          <w:i/>
        </w:rPr>
        <w:t>American Speech-Language-Hearing Association</w:t>
      </w:r>
      <w:r w:rsidR="00883EA9" w:rsidRPr="00BC5677">
        <w:rPr>
          <w:rFonts w:asciiTheme="majorHAnsi" w:hAnsiTheme="majorHAnsi"/>
          <w:bCs/>
        </w:rPr>
        <w:t>, Boston, MA</w:t>
      </w:r>
    </w:p>
    <w:p w14:paraId="6BAF2163" w14:textId="77777777" w:rsidR="00883EA9" w:rsidRPr="00BC5677" w:rsidRDefault="00883EA9" w:rsidP="00BB7003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/>
          <w:bCs/>
        </w:rPr>
      </w:pPr>
    </w:p>
    <w:p w14:paraId="7A7803CF" w14:textId="0D21DBE3" w:rsidR="00986F4C" w:rsidRPr="00BC5677" w:rsidRDefault="00986F4C" w:rsidP="00BB7003">
      <w:pPr>
        <w:autoSpaceDE w:val="0"/>
        <w:autoSpaceDN w:val="0"/>
        <w:adjustRightInd w:val="0"/>
        <w:spacing w:line="240" w:lineRule="exact"/>
        <w:rPr>
          <w:rFonts w:asciiTheme="majorHAnsi" w:hAnsiTheme="majorHAnsi"/>
        </w:rPr>
      </w:pPr>
      <w:r w:rsidRPr="00BC5677">
        <w:rPr>
          <w:rFonts w:asciiTheme="majorHAnsi" w:hAnsiTheme="majorHAnsi"/>
          <w:b/>
          <w:bCs/>
        </w:rPr>
        <w:t>Wetzel, D</w:t>
      </w:r>
      <w:r w:rsidRPr="00BC5677">
        <w:rPr>
          <w:rFonts w:asciiTheme="majorHAnsi" w:hAnsiTheme="majorHAnsi"/>
        </w:rPr>
        <w:t xml:space="preserve">., Mitchell, S., Vance, J., Zorn, </w:t>
      </w:r>
      <w:r w:rsidR="0030540D" w:rsidRPr="00BC5677">
        <w:rPr>
          <w:rFonts w:asciiTheme="majorHAnsi" w:hAnsiTheme="majorHAnsi"/>
        </w:rPr>
        <w:t xml:space="preserve">M. </w:t>
      </w:r>
      <w:r w:rsidR="000F2092" w:rsidRPr="00BC5677">
        <w:rPr>
          <w:rFonts w:asciiTheme="majorHAnsi" w:hAnsiTheme="majorHAnsi"/>
        </w:rPr>
        <w:t>(2022, November)</w:t>
      </w:r>
      <w:r w:rsidR="00F21BD5" w:rsidRPr="00BC5677">
        <w:rPr>
          <w:rFonts w:asciiTheme="majorHAnsi" w:hAnsiTheme="majorHAnsi"/>
        </w:rPr>
        <w:t xml:space="preserve"> </w:t>
      </w:r>
      <w:r w:rsidRPr="00BC5677">
        <w:rPr>
          <w:rFonts w:asciiTheme="majorHAnsi" w:hAnsiTheme="majorHAnsi"/>
        </w:rPr>
        <w:t xml:space="preserve">Cultivating future advocates and leaders. Lessons in perseverance and resilience. </w:t>
      </w:r>
      <w:r w:rsidR="00883EA9" w:rsidRPr="00BC5677">
        <w:rPr>
          <w:rFonts w:asciiTheme="majorHAnsi" w:hAnsiTheme="majorHAnsi"/>
          <w:bCs/>
        </w:rPr>
        <w:t>Presentation at the a</w:t>
      </w:r>
      <w:r w:rsidRPr="00BC5677">
        <w:rPr>
          <w:rFonts w:asciiTheme="majorHAnsi" w:hAnsiTheme="majorHAnsi"/>
          <w:bCs/>
        </w:rPr>
        <w:t xml:space="preserve">nnual convention of the </w:t>
      </w:r>
      <w:r w:rsidRPr="00BC5677">
        <w:rPr>
          <w:rFonts w:asciiTheme="majorHAnsi" w:hAnsiTheme="majorHAnsi"/>
          <w:bCs/>
          <w:i/>
        </w:rPr>
        <w:t>American Speech-Language-Hearing Association</w:t>
      </w:r>
      <w:r w:rsidRPr="00BC5677">
        <w:rPr>
          <w:rFonts w:asciiTheme="majorHAnsi" w:hAnsiTheme="majorHAnsi"/>
          <w:bCs/>
        </w:rPr>
        <w:t>, New Orleans, LA</w:t>
      </w:r>
    </w:p>
    <w:p w14:paraId="00E7DD00" w14:textId="77777777" w:rsidR="00986F4C" w:rsidRPr="00BC5677" w:rsidRDefault="00986F4C" w:rsidP="00BB7003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/>
          <w:bCs/>
        </w:rPr>
      </w:pPr>
    </w:p>
    <w:p w14:paraId="453539E5" w14:textId="6937132F" w:rsidR="00BB7003" w:rsidRPr="00BC5677" w:rsidRDefault="00BB7003" w:rsidP="00BB7003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Cs/>
        </w:rPr>
      </w:pPr>
      <w:r w:rsidRPr="00BC5677">
        <w:rPr>
          <w:rFonts w:asciiTheme="majorHAnsi" w:hAnsiTheme="majorHAnsi"/>
          <w:b/>
          <w:bCs/>
        </w:rPr>
        <w:t>Wetzel, D</w:t>
      </w:r>
      <w:r w:rsidRPr="00BC5677">
        <w:rPr>
          <w:rFonts w:asciiTheme="majorHAnsi" w:hAnsiTheme="majorHAnsi"/>
          <w:bCs/>
        </w:rPr>
        <w:t xml:space="preserve">., Bauer Malandraki, J., Subramanian, A., Daily, S., McCoy,Y., (2021, November) </w:t>
      </w:r>
      <w:r w:rsidRPr="00BC5677">
        <w:rPr>
          <w:rFonts w:asciiTheme="majorHAnsi" w:hAnsiTheme="majorHAnsi" w:cs="Calibri"/>
          <w:bCs/>
        </w:rPr>
        <w:t xml:space="preserve">CCC: COVID, clinical education, &amp; competence: Impact on student training in medical-SLP and dysphagia preparedness. Part I. Invited presentation </w:t>
      </w:r>
      <w:r w:rsidRPr="00BC5677">
        <w:rPr>
          <w:rFonts w:asciiTheme="majorHAnsi" w:hAnsiTheme="majorHAnsi"/>
          <w:bCs/>
        </w:rPr>
        <w:t xml:space="preserve">at the annual convention of the </w:t>
      </w:r>
      <w:r w:rsidRPr="00BC5677">
        <w:rPr>
          <w:rFonts w:asciiTheme="majorHAnsi" w:hAnsiTheme="majorHAnsi"/>
          <w:bCs/>
          <w:i/>
        </w:rPr>
        <w:t>American Speech-Language-Hearing Association</w:t>
      </w:r>
      <w:r w:rsidRPr="00BC5677">
        <w:rPr>
          <w:rFonts w:asciiTheme="majorHAnsi" w:hAnsiTheme="majorHAnsi"/>
          <w:bCs/>
        </w:rPr>
        <w:t>, Washington DC</w:t>
      </w:r>
    </w:p>
    <w:p w14:paraId="25FAE7D3" w14:textId="77777777" w:rsidR="00BB7003" w:rsidRPr="00BC5677" w:rsidRDefault="00BB7003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Cs/>
        </w:rPr>
      </w:pPr>
    </w:p>
    <w:p w14:paraId="259C5721" w14:textId="77777777" w:rsidR="00D24130" w:rsidRPr="00BC5677" w:rsidRDefault="00D24130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Cs/>
        </w:rPr>
      </w:pPr>
      <w:r w:rsidRPr="00BC5677">
        <w:rPr>
          <w:rFonts w:asciiTheme="majorHAnsi" w:hAnsiTheme="majorHAnsi"/>
          <w:bCs/>
        </w:rPr>
        <w:t xml:space="preserve">Bauer Malandraki, J., </w:t>
      </w:r>
      <w:r w:rsidRPr="00BC5677">
        <w:rPr>
          <w:rFonts w:asciiTheme="majorHAnsi" w:hAnsiTheme="majorHAnsi"/>
          <w:b/>
          <w:bCs/>
        </w:rPr>
        <w:t>Wetzel, D</w:t>
      </w:r>
      <w:r w:rsidRPr="00BC5677">
        <w:rPr>
          <w:rFonts w:asciiTheme="majorHAnsi" w:hAnsiTheme="majorHAnsi"/>
          <w:bCs/>
        </w:rPr>
        <w:t xml:space="preserve">., Subramanian, A., Daily, S., </w:t>
      </w:r>
      <w:r w:rsidR="009F4CE4" w:rsidRPr="00BC5677">
        <w:rPr>
          <w:rFonts w:asciiTheme="majorHAnsi" w:hAnsiTheme="majorHAnsi"/>
          <w:bCs/>
        </w:rPr>
        <w:t>McCoy,</w:t>
      </w:r>
      <w:r w:rsidRPr="00BC5677">
        <w:rPr>
          <w:rFonts w:asciiTheme="majorHAnsi" w:hAnsiTheme="majorHAnsi"/>
          <w:bCs/>
        </w:rPr>
        <w:t>Y., (2021, November)</w:t>
      </w:r>
      <w:r w:rsidR="009F4CE4" w:rsidRPr="00BC5677">
        <w:rPr>
          <w:rFonts w:asciiTheme="majorHAnsi" w:hAnsiTheme="majorHAnsi"/>
          <w:bCs/>
        </w:rPr>
        <w:t xml:space="preserve"> </w:t>
      </w:r>
      <w:r w:rsidR="009F4CE4" w:rsidRPr="00BC5677">
        <w:rPr>
          <w:rFonts w:asciiTheme="majorHAnsi" w:hAnsiTheme="majorHAnsi" w:cs="Calibri"/>
          <w:bCs/>
        </w:rPr>
        <w:t>CCC: COVID, clinical education, &amp; competence: Impact on student training in medical-SLP and dysphagia preparedness.</w:t>
      </w:r>
      <w:r w:rsidR="00BB7003" w:rsidRPr="00BC5677">
        <w:rPr>
          <w:rFonts w:asciiTheme="majorHAnsi" w:hAnsiTheme="majorHAnsi" w:cs="Calibri"/>
          <w:bCs/>
        </w:rPr>
        <w:t xml:space="preserve"> Part II.</w:t>
      </w:r>
      <w:r w:rsidR="009F4CE4" w:rsidRPr="00BC5677">
        <w:rPr>
          <w:rFonts w:asciiTheme="majorHAnsi" w:hAnsiTheme="majorHAnsi" w:cs="Calibri"/>
          <w:bCs/>
        </w:rPr>
        <w:t xml:space="preserve"> Invited presentation </w:t>
      </w:r>
      <w:r w:rsidR="009F4CE4" w:rsidRPr="00BC5677">
        <w:rPr>
          <w:rFonts w:asciiTheme="majorHAnsi" w:hAnsiTheme="majorHAnsi"/>
          <w:bCs/>
        </w:rPr>
        <w:t xml:space="preserve">at the annual convention of the </w:t>
      </w:r>
      <w:r w:rsidR="009F4CE4" w:rsidRPr="00BC5677">
        <w:rPr>
          <w:rFonts w:asciiTheme="majorHAnsi" w:hAnsiTheme="majorHAnsi"/>
          <w:bCs/>
          <w:i/>
        </w:rPr>
        <w:t>American Speech-Language-Hearing Association</w:t>
      </w:r>
      <w:r w:rsidR="009F4CE4" w:rsidRPr="00BC5677">
        <w:rPr>
          <w:rFonts w:asciiTheme="majorHAnsi" w:hAnsiTheme="majorHAnsi"/>
          <w:bCs/>
        </w:rPr>
        <w:t>, Washington DC</w:t>
      </w:r>
    </w:p>
    <w:p w14:paraId="79C75FC8" w14:textId="77777777" w:rsidR="00D24130" w:rsidRPr="00BC5677" w:rsidRDefault="00D24130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Cs/>
        </w:rPr>
      </w:pPr>
    </w:p>
    <w:p w14:paraId="70B270D7" w14:textId="77777777" w:rsidR="008D51A9" w:rsidRPr="00BC5677" w:rsidRDefault="008D51A9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Cs/>
        </w:rPr>
      </w:pPr>
      <w:r w:rsidRPr="00BC5677">
        <w:rPr>
          <w:rFonts w:asciiTheme="majorHAnsi" w:hAnsiTheme="majorHAnsi"/>
          <w:b/>
          <w:bCs/>
        </w:rPr>
        <w:t>Wetzel, D.,</w:t>
      </w:r>
      <w:r w:rsidRPr="00BC5677">
        <w:rPr>
          <w:rFonts w:asciiTheme="majorHAnsi" w:hAnsiTheme="majorHAnsi"/>
          <w:bCs/>
        </w:rPr>
        <w:t xml:space="preserve"> Dawson, M., and Muzio, D, (2020, November) CPR for supervision in medical settings: a conversation about critical professional replenishment. Invited webinar, ASHA SIGnature Series, SIG 10</w:t>
      </w:r>
    </w:p>
    <w:p w14:paraId="089FEB9C" w14:textId="77777777" w:rsidR="008D51A9" w:rsidRPr="00BC5677" w:rsidRDefault="008D51A9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</w:rPr>
      </w:pPr>
    </w:p>
    <w:p w14:paraId="7A1E6AC1" w14:textId="77777777" w:rsidR="008D51A9" w:rsidRPr="00BC5677" w:rsidRDefault="008D51A9" w:rsidP="008D51A9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Cs/>
        </w:rPr>
      </w:pPr>
      <w:r w:rsidRPr="00BC5677">
        <w:rPr>
          <w:rFonts w:asciiTheme="majorHAnsi" w:hAnsiTheme="majorHAnsi"/>
          <w:b/>
          <w:bCs/>
        </w:rPr>
        <w:t>Wetzel, D</w:t>
      </w:r>
      <w:r w:rsidRPr="00BC5677">
        <w:rPr>
          <w:rFonts w:asciiTheme="majorHAnsi" w:hAnsiTheme="majorHAnsi"/>
          <w:bCs/>
        </w:rPr>
        <w:t xml:space="preserve">., Dawson, M., and Muzio, D, (2020, November) Proposal Number: 20181.CPR for supervision in medical settings: a conversation about critical professional replenishment. Proposal accepted at the annual convention of the </w:t>
      </w:r>
      <w:r w:rsidRPr="00BC5677">
        <w:rPr>
          <w:rFonts w:asciiTheme="majorHAnsi" w:hAnsiTheme="majorHAnsi"/>
          <w:bCs/>
          <w:i/>
        </w:rPr>
        <w:t>American Speech-Language-Hearing Association</w:t>
      </w:r>
      <w:r w:rsidRPr="00BC5677">
        <w:rPr>
          <w:rFonts w:asciiTheme="majorHAnsi" w:hAnsiTheme="majorHAnsi"/>
          <w:bCs/>
        </w:rPr>
        <w:t>, San Diego, CA (Convention cancelled)</w:t>
      </w:r>
    </w:p>
    <w:p w14:paraId="7BF258F5" w14:textId="77777777" w:rsidR="00997A2E" w:rsidRPr="00BC5677" w:rsidRDefault="00997A2E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</w:rPr>
      </w:pPr>
    </w:p>
    <w:p w14:paraId="1B4BB01C" w14:textId="75B791B7" w:rsidR="00B93D74" w:rsidRPr="00BC5677" w:rsidRDefault="00B93D74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</w:rPr>
      </w:pPr>
      <w:r w:rsidRPr="00BC5677">
        <w:rPr>
          <w:rFonts w:asciiTheme="majorHAnsi" w:hAnsiTheme="majorHAnsi"/>
          <w:bCs/>
        </w:rPr>
        <w:t>Bryan, J.</w:t>
      </w:r>
      <w:r w:rsidRPr="00BC5677">
        <w:rPr>
          <w:rFonts w:asciiTheme="majorHAnsi" w:hAnsiTheme="majorHAnsi"/>
          <w:b/>
          <w:bCs/>
        </w:rPr>
        <w:t xml:space="preserve">, Wetzel D., </w:t>
      </w:r>
      <w:r w:rsidRPr="00BC5677">
        <w:rPr>
          <w:rFonts w:asciiTheme="majorHAnsi" w:hAnsiTheme="majorHAnsi"/>
          <w:bCs/>
        </w:rPr>
        <w:t>Bauer Malandraki, J., Malandraki, G. (</w:t>
      </w:r>
      <w:r w:rsidR="00D24130" w:rsidRPr="00BC5677">
        <w:rPr>
          <w:rFonts w:asciiTheme="majorHAnsi" w:hAnsiTheme="majorHAnsi"/>
          <w:bCs/>
        </w:rPr>
        <w:t>2020</w:t>
      </w:r>
      <w:r w:rsidRPr="00BC5677">
        <w:rPr>
          <w:rFonts w:asciiTheme="majorHAnsi" w:hAnsiTheme="majorHAnsi"/>
          <w:bCs/>
        </w:rPr>
        <w:t>, November)</w:t>
      </w:r>
      <w:r w:rsidR="00D24130" w:rsidRPr="00BC5677">
        <w:rPr>
          <w:rFonts w:asciiTheme="majorHAnsi" w:hAnsiTheme="majorHAnsi"/>
          <w:bCs/>
        </w:rPr>
        <w:t xml:space="preserve"> Proposal Number</w:t>
      </w:r>
      <w:r w:rsidR="00986F4C" w:rsidRPr="00BC5677">
        <w:rPr>
          <w:rFonts w:asciiTheme="majorHAnsi" w:hAnsiTheme="majorHAnsi"/>
          <w:bCs/>
        </w:rPr>
        <w:t>:</w:t>
      </w:r>
      <w:r w:rsidR="009F4CE4" w:rsidRPr="00BC5677">
        <w:rPr>
          <w:rFonts w:asciiTheme="majorHAnsi" w:hAnsiTheme="majorHAnsi"/>
          <w:bCs/>
        </w:rPr>
        <w:t>11336</w:t>
      </w:r>
      <w:r w:rsidRPr="00BC5677">
        <w:rPr>
          <w:rFonts w:asciiTheme="majorHAnsi" w:hAnsiTheme="majorHAnsi"/>
          <w:bCs/>
        </w:rPr>
        <w:t xml:space="preserve"> The impact of virtual simulation-based training on speech-language pathology graduate students: a pilot study. Podium presentation at the annual convention of the</w:t>
      </w:r>
      <w:r w:rsidRPr="00BC5677">
        <w:rPr>
          <w:rFonts w:asciiTheme="majorHAnsi" w:hAnsiTheme="majorHAnsi"/>
          <w:i/>
          <w:iCs/>
        </w:rPr>
        <w:t xml:space="preserve"> American Speech-Language-Hearing Association</w:t>
      </w:r>
      <w:r w:rsidRPr="00BC5677">
        <w:rPr>
          <w:rFonts w:asciiTheme="majorHAnsi" w:hAnsiTheme="majorHAnsi"/>
        </w:rPr>
        <w:t>, San Diego, CA</w:t>
      </w:r>
      <w:r w:rsidR="00D24130" w:rsidRPr="00BC5677">
        <w:rPr>
          <w:rFonts w:asciiTheme="majorHAnsi" w:hAnsiTheme="majorHAnsi"/>
        </w:rPr>
        <w:t xml:space="preserve"> </w:t>
      </w:r>
      <w:r w:rsidR="00D24130" w:rsidRPr="00BC5677">
        <w:rPr>
          <w:rFonts w:asciiTheme="majorHAnsi" w:hAnsiTheme="majorHAnsi"/>
          <w:bCs/>
        </w:rPr>
        <w:t>(Convention cancelled)</w:t>
      </w:r>
    </w:p>
    <w:p w14:paraId="41AFD473" w14:textId="77777777" w:rsidR="00B93D74" w:rsidRPr="00BC5677" w:rsidRDefault="00B93D74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Cs/>
        </w:rPr>
      </w:pPr>
    </w:p>
    <w:p w14:paraId="1176150D" w14:textId="77777777" w:rsidR="00997A2E" w:rsidRPr="00BC5677" w:rsidRDefault="00997A2E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/>
          <w:bCs/>
        </w:rPr>
      </w:pPr>
      <w:r w:rsidRPr="00BC5677">
        <w:rPr>
          <w:rFonts w:asciiTheme="majorHAnsi" w:hAnsiTheme="majorHAnsi"/>
          <w:bCs/>
        </w:rPr>
        <w:t>Bryan, J.</w:t>
      </w:r>
      <w:r w:rsidRPr="00BC5677">
        <w:rPr>
          <w:rFonts w:asciiTheme="majorHAnsi" w:hAnsiTheme="majorHAnsi"/>
          <w:b/>
          <w:bCs/>
        </w:rPr>
        <w:t xml:space="preserve">, Wetzel D., </w:t>
      </w:r>
      <w:r w:rsidRPr="00BC5677">
        <w:rPr>
          <w:rFonts w:asciiTheme="majorHAnsi" w:hAnsiTheme="majorHAnsi"/>
          <w:bCs/>
        </w:rPr>
        <w:t xml:space="preserve">Bauer Malandraki, J., Malandraki, G. (2020) The impact of virtual simulation-based training on speech-language pathology graduate students: a pilot study. Poster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>,</w:t>
      </w:r>
      <w:r w:rsidR="00B93D74" w:rsidRPr="00BC5677">
        <w:rPr>
          <w:rFonts w:asciiTheme="majorHAnsi" w:hAnsiTheme="majorHAnsi"/>
          <w:bCs/>
        </w:rPr>
        <w:t xml:space="preserve"> Indianapolis, IN</w:t>
      </w:r>
      <w:r w:rsidRPr="00BC5677">
        <w:rPr>
          <w:rFonts w:asciiTheme="majorHAnsi" w:hAnsiTheme="majorHAnsi"/>
          <w:b/>
          <w:bCs/>
        </w:rPr>
        <w:t xml:space="preserve"> </w:t>
      </w:r>
    </w:p>
    <w:p w14:paraId="7A123BF5" w14:textId="77777777" w:rsidR="00BB644C" w:rsidRPr="00BC5677" w:rsidRDefault="00BB644C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/>
          <w:bCs/>
        </w:rPr>
      </w:pPr>
    </w:p>
    <w:bookmarkEnd w:id="0"/>
    <w:p w14:paraId="2893149A" w14:textId="77777777" w:rsidR="00BB644C" w:rsidRPr="00BC5677" w:rsidRDefault="00BB644C" w:rsidP="00BB644C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Tahoma"/>
          <w:i/>
        </w:rPr>
      </w:pPr>
      <w:r w:rsidRPr="00BC5677">
        <w:rPr>
          <w:rFonts w:asciiTheme="majorHAnsi" w:hAnsiTheme="majorHAnsi" w:cs="Tahoma"/>
          <w:b/>
        </w:rPr>
        <w:t xml:space="preserve">Wetzel, D. </w:t>
      </w:r>
      <w:r w:rsidRPr="00BC5677">
        <w:rPr>
          <w:rFonts w:asciiTheme="majorHAnsi" w:hAnsiTheme="majorHAnsi" w:cs="Tahoma"/>
        </w:rPr>
        <w:t xml:space="preserve">(2020) Aging and swallowing: having your cake and eating it too. Podium presentation at the </w:t>
      </w:r>
      <w:r w:rsidRPr="00BC5677">
        <w:rPr>
          <w:rFonts w:asciiTheme="majorHAnsi" w:hAnsiTheme="majorHAnsi" w:cs="Tahoma"/>
          <w:i/>
        </w:rPr>
        <w:t xml:space="preserve">Indiana Voice and Dysphagia Network Conference, </w:t>
      </w:r>
      <w:r w:rsidRPr="00BC5677">
        <w:rPr>
          <w:rFonts w:asciiTheme="majorHAnsi" w:hAnsiTheme="majorHAnsi" w:cs="Tahoma"/>
        </w:rPr>
        <w:t>Carmel, IN</w:t>
      </w:r>
    </w:p>
    <w:p w14:paraId="2D8A0F52" w14:textId="77777777" w:rsidR="00695CF8" w:rsidRPr="00BC5677" w:rsidRDefault="00695CF8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/>
          <w:bCs/>
        </w:rPr>
      </w:pPr>
    </w:p>
    <w:p w14:paraId="247A792F" w14:textId="77777777" w:rsidR="00997A2E" w:rsidRPr="00BC5677" w:rsidRDefault="00997A2E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Cs/>
        </w:rPr>
      </w:pPr>
      <w:r w:rsidRPr="00BC5677">
        <w:rPr>
          <w:rFonts w:asciiTheme="majorHAnsi" w:hAnsiTheme="majorHAnsi"/>
          <w:b/>
          <w:bCs/>
        </w:rPr>
        <w:t xml:space="preserve">Wetzel, D., </w:t>
      </w:r>
      <w:r w:rsidRPr="00BC5677">
        <w:rPr>
          <w:rFonts w:asciiTheme="majorHAnsi" w:hAnsiTheme="majorHAnsi"/>
          <w:bCs/>
        </w:rPr>
        <w:t xml:space="preserve">Stout, J., &amp; Dalder, D., (2019). Whose line is it anyway? IPP/IPE in tube feeding and informed decision making. Podium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American Speech-Language-Hearing Association</w:t>
      </w:r>
      <w:r w:rsidR="004A5DCE" w:rsidRPr="00BC5677">
        <w:rPr>
          <w:rFonts w:asciiTheme="majorHAnsi" w:hAnsiTheme="majorHAnsi"/>
        </w:rPr>
        <w:t>,</w:t>
      </w:r>
      <w:r w:rsidR="00CE2342" w:rsidRPr="00BC5677">
        <w:rPr>
          <w:rFonts w:asciiTheme="majorHAnsi" w:hAnsiTheme="majorHAnsi"/>
          <w:bCs/>
        </w:rPr>
        <w:t xml:space="preserve"> Orlando, FL</w:t>
      </w:r>
    </w:p>
    <w:p w14:paraId="0987C2FD" w14:textId="77777777" w:rsidR="00695CF8" w:rsidRPr="00BC5677" w:rsidRDefault="00695CF8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/>
          <w:bCs/>
        </w:rPr>
      </w:pPr>
    </w:p>
    <w:p w14:paraId="38501F41" w14:textId="77777777" w:rsidR="00997A2E" w:rsidRPr="00BC5677" w:rsidRDefault="00997A2E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Cs/>
        </w:rPr>
      </w:pPr>
      <w:r w:rsidRPr="00BC5677">
        <w:rPr>
          <w:rFonts w:asciiTheme="majorHAnsi" w:hAnsiTheme="majorHAnsi"/>
          <w:b/>
          <w:bCs/>
        </w:rPr>
        <w:t xml:space="preserve">Wetzel, D. </w:t>
      </w:r>
      <w:r w:rsidRPr="00BC5677">
        <w:rPr>
          <w:rFonts w:asciiTheme="majorHAnsi" w:hAnsiTheme="majorHAnsi"/>
          <w:bCs/>
        </w:rPr>
        <w:t xml:space="preserve">(2019). If not you, then who? Engaging Students in Advocacy. Poster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American Speech-Language-Hearing Association</w:t>
      </w:r>
      <w:r w:rsidR="004A5DCE" w:rsidRPr="00BC5677">
        <w:rPr>
          <w:rFonts w:asciiTheme="majorHAnsi" w:hAnsiTheme="majorHAnsi"/>
        </w:rPr>
        <w:t xml:space="preserve">, </w:t>
      </w:r>
      <w:r w:rsidR="00B93D74" w:rsidRPr="00BC5677">
        <w:rPr>
          <w:rFonts w:asciiTheme="majorHAnsi" w:hAnsiTheme="majorHAnsi"/>
          <w:bCs/>
        </w:rPr>
        <w:t>Orlando, FL</w:t>
      </w:r>
    </w:p>
    <w:p w14:paraId="74CBD50E" w14:textId="77777777" w:rsidR="00695CF8" w:rsidRPr="00BC5677" w:rsidRDefault="00695CF8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/>
          <w:bCs/>
        </w:rPr>
      </w:pPr>
    </w:p>
    <w:p w14:paraId="4AB96F20" w14:textId="77777777" w:rsidR="00997A2E" w:rsidRPr="00BC5677" w:rsidRDefault="00695CF8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/>
          <w:bCs/>
        </w:rPr>
      </w:pPr>
      <w:r w:rsidRPr="00BC5677">
        <w:rPr>
          <w:rFonts w:asciiTheme="majorHAnsi" w:hAnsiTheme="majorHAnsi"/>
          <w:bCs/>
        </w:rPr>
        <w:t>King, A., Mann, M.</w:t>
      </w:r>
      <w:r w:rsidR="00997A2E" w:rsidRPr="00BC5677">
        <w:rPr>
          <w:rFonts w:asciiTheme="majorHAnsi" w:hAnsiTheme="majorHAnsi"/>
          <w:bCs/>
        </w:rPr>
        <w:t xml:space="preserve"> &amp;</w:t>
      </w:r>
      <w:r w:rsidR="00B36D81" w:rsidRPr="00BC5677">
        <w:rPr>
          <w:rFonts w:asciiTheme="majorHAnsi" w:hAnsiTheme="majorHAnsi"/>
          <w:b/>
          <w:bCs/>
        </w:rPr>
        <w:t xml:space="preserve"> Wetzel, D.</w:t>
      </w:r>
      <w:r w:rsidR="00997A2E" w:rsidRPr="00BC5677">
        <w:rPr>
          <w:rFonts w:asciiTheme="majorHAnsi" w:hAnsiTheme="majorHAnsi"/>
          <w:b/>
          <w:bCs/>
        </w:rPr>
        <w:t xml:space="preserve"> </w:t>
      </w:r>
      <w:r w:rsidR="00997A2E" w:rsidRPr="00BC5677">
        <w:rPr>
          <w:rFonts w:asciiTheme="majorHAnsi" w:hAnsiTheme="majorHAnsi"/>
          <w:bCs/>
        </w:rPr>
        <w:t>(2019).</w:t>
      </w:r>
      <w:r w:rsidR="00997A2E" w:rsidRPr="00BC5677">
        <w:rPr>
          <w:rFonts w:asciiTheme="majorHAnsi" w:hAnsiTheme="majorHAnsi"/>
          <w:b/>
          <w:bCs/>
        </w:rPr>
        <w:t xml:space="preserve"> </w:t>
      </w:r>
      <w:r w:rsidR="00997A2E" w:rsidRPr="00BC5677">
        <w:rPr>
          <w:rFonts w:asciiTheme="majorHAnsi" w:hAnsiTheme="majorHAnsi"/>
          <w:bCs/>
        </w:rPr>
        <w:t xml:space="preserve">International Dysphagia Diet Standardisation Initiative (IDDSI): Testing food-based thickening recipes used in </w:t>
      </w:r>
      <w:r w:rsidR="00997A2E" w:rsidRPr="00BC5677">
        <w:rPr>
          <w:rFonts w:asciiTheme="majorHAnsi" w:hAnsiTheme="majorHAnsi"/>
          <w:bCs/>
        </w:rPr>
        <w:lastRenderedPageBreak/>
        <w:t xml:space="preserve">pediatric dysphagia. Poster presentation and demonstration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>,</w:t>
      </w:r>
      <w:r w:rsidR="00B93D74" w:rsidRPr="00BC5677">
        <w:rPr>
          <w:rFonts w:asciiTheme="majorHAnsi" w:hAnsiTheme="majorHAnsi"/>
          <w:bCs/>
        </w:rPr>
        <w:t xml:space="preserve"> Indianapolis, IN</w:t>
      </w:r>
    </w:p>
    <w:p w14:paraId="46E8EDF9" w14:textId="77777777" w:rsidR="00997A2E" w:rsidRPr="00BC5677" w:rsidRDefault="00997A2E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 w:cs="Calibri"/>
        </w:rPr>
      </w:pPr>
    </w:p>
    <w:p w14:paraId="70FE5101" w14:textId="2F9FDB5D" w:rsidR="006F2812" w:rsidRPr="00BC5677" w:rsidRDefault="006F2812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Fujiki,</w:t>
      </w:r>
      <w:r w:rsidR="005A32D7" w:rsidRPr="00BC5677">
        <w:rPr>
          <w:rFonts w:asciiTheme="majorHAnsi" w:hAnsiTheme="majorHAnsi" w:cs="Calibri"/>
        </w:rPr>
        <w:t xml:space="preserve"> R.B., </w:t>
      </w:r>
      <w:r w:rsidRPr="00BC5677">
        <w:rPr>
          <w:rFonts w:asciiTheme="majorHAnsi" w:hAnsiTheme="majorHAnsi" w:cs="Calibri"/>
        </w:rPr>
        <w:t xml:space="preserve">Oliver, A., Bauer Malandraki, J., </w:t>
      </w:r>
      <w:r w:rsidRPr="00BC5677">
        <w:rPr>
          <w:rFonts w:asciiTheme="majorHAnsi" w:hAnsiTheme="majorHAnsi" w:cs="Calibri"/>
          <w:b/>
        </w:rPr>
        <w:t>Wetzel, D</w:t>
      </w:r>
      <w:r w:rsidR="00B36D81" w:rsidRPr="00BC5677">
        <w:rPr>
          <w:rFonts w:asciiTheme="majorHAnsi" w:hAnsiTheme="majorHAnsi" w:cs="Calibri"/>
        </w:rPr>
        <w:t>.</w:t>
      </w:r>
      <w:r w:rsidR="00B91B97" w:rsidRPr="00BC5677">
        <w:rPr>
          <w:rFonts w:asciiTheme="majorHAnsi" w:hAnsiTheme="majorHAnsi" w:cs="Calibri"/>
        </w:rPr>
        <w:t>, &amp;</w:t>
      </w:r>
      <w:r w:rsidRPr="00BC5677">
        <w:rPr>
          <w:rFonts w:asciiTheme="majorHAnsi" w:hAnsiTheme="majorHAnsi" w:cs="Calibri"/>
        </w:rPr>
        <w:t xml:space="preserve"> Malandraki, G.A. (2018). The Recline and Head Lift exercises have similar biomechanical swallowing outcomes and detraining effects in older adults: a randomized clinical trial. </w:t>
      </w:r>
      <w:r w:rsidRPr="00BC5677">
        <w:rPr>
          <w:rFonts w:asciiTheme="majorHAnsi" w:hAnsiTheme="majorHAnsi" w:cs="Calibri"/>
          <w:i/>
        </w:rPr>
        <w:t>Dysphagia Research Society Mee</w:t>
      </w:r>
      <w:r w:rsidR="00C65493" w:rsidRPr="00BC5677">
        <w:rPr>
          <w:rFonts w:asciiTheme="majorHAnsi" w:hAnsiTheme="majorHAnsi" w:cs="Calibri"/>
          <w:i/>
        </w:rPr>
        <w:t>ting</w:t>
      </w:r>
      <w:r w:rsidR="00C65493" w:rsidRPr="00BC5677">
        <w:rPr>
          <w:rFonts w:asciiTheme="majorHAnsi" w:hAnsiTheme="majorHAnsi" w:cs="Calibri"/>
        </w:rPr>
        <w:t xml:space="preserve">, Baltimore, MD </w:t>
      </w:r>
    </w:p>
    <w:p w14:paraId="6776949D" w14:textId="77777777" w:rsidR="006F2812" w:rsidRPr="00BC5677" w:rsidRDefault="006F2812" w:rsidP="00B94222">
      <w:pPr>
        <w:autoSpaceDE w:val="0"/>
        <w:autoSpaceDN w:val="0"/>
        <w:adjustRightInd w:val="0"/>
        <w:spacing w:line="240" w:lineRule="exact"/>
        <w:rPr>
          <w:rFonts w:asciiTheme="majorHAnsi" w:hAnsiTheme="majorHAnsi" w:cs="Calibri"/>
        </w:rPr>
      </w:pPr>
    </w:p>
    <w:p w14:paraId="12EC2111" w14:textId="6FA899AB" w:rsidR="006F2812" w:rsidRPr="00BC5677" w:rsidRDefault="006F2812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</w:t>
      </w:r>
      <w:r w:rsidRPr="00BC5677">
        <w:rPr>
          <w:rFonts w:asciiTheme="majorHAnsi" w:hAnsiTheme="majorHAnsi" w:cs="Calibri"/>
        </w:rPr>
        <w:t xml:space="preserve">., Mungia-Vasquez, R., Stout, J., Wilcoxson, A., Simpson, J., Solomon, B., </w:t>
      </w:r>
      <w:r w:rsidR="00B36D81" w:rsidRPr="00BC5677">
        <w:rPr>
          <w:rFonts w:asciiTheme="majorHAnsi" w:hAnsiTheme="majorHAnsi" w:cs="Calibri"/>
        </w:rPr>
        <w:t xml:space="preserve">&amp; </w:t>
      </w:r>
      <w:r w:rsidRPr="00BC5677">
        <w:rPr>
          <w:rFonts w:asciiTheme="majorHAnsi" w:hAnsiTheme="majorHAnsi" w:cs="Calibri"/>
        </w:rPr>
        <w:t xml:space="preserve">Hillsamer, </w:t>
      </w:r>
      <w:r w:rsidR="0030540D" w:rsidRPr="00BC5677">
        <w:rPr>
          <w:rFonts w:asciiTheme="majorHAnsi" w:hAnsiTheme="majorHAnsi" w:cs="Calibri"/>
        </w:rPr>
        <w:t xml:space="preserve">P. </w:t>
      </w:r>
      <w:r w:rsidR="00956E8D" w:rsidRPr="00BC5677">
        <w:rPr>
          <w:rFonts w:asciiTheme="majorHAnsi" w:hAnsiTheme="majorHAnsi" w:cs="Calibri"/>
        </w:rPr>
        <w:t>(2017) Reconfiguring the box:  a</w:t>
      </w:r>
      <w:r w:rsidRPr="00BC5677">
        <w:rPr>
          <w:rFonts w:asciiTheme="majorHAnsi" w:hAnsiTheme="majorHAnsi" w:cs="Calibri"/>
        </w:rPr>
        <w:t xml:space="preserve"> university perspective of obvious and not so obvious interprofessional opportunities.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American Speech-Language-Hearing Association</w:t>
      </w:r>
      <w:r w:rsidR="00DE003C" w:rsidRPr="00BC5677">
        <w:rPr>
          <w:rFonts w:asciiTheme="majorHAnsi" w:hAnsiTheme="majorHAnsi"/>
        </w:rPr>
        <w:t xml:space="preserve">, </w:t>
      </w:r>
      <w:r w:rsidR="00DE003C" w:rsidRPr="00BC5677">
        <w:rPr>
          <w:rFonts w:asciiTheme="majorHAnsi" w:hAnsiTheme="majorHAnsi" w:cs="Calibri"/>
        </w:rPr>
        <w:t>Los</w:t>
      </w:r>
      <w:r w:rsidR="00C65493" w:rsidRPr="00BC5677">
        <w:rPr>
          <w:rFonts w:asciiTheme="majorHAnsi" w:hAnsiTheme="majorHAnsi" w:cs="Calibri"/>
        </w:rPr>
        <w:t xml:space="preserve"> Angeles, CA </w:t>
      </w:r>
    </w:p>
    <w:p w14:paraId="07BD322A" w14:textId="77777777" w:rsidR="00F84035" w:rsidRPr="00BC5677" w:rsidRDefault="00C77D14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  <w:b/>
          <w:u w:val="single"/>
        </w:rPr>
      </w:pPr>
      <w:r w:rsidRPr="00BC5677">
        <w:rPr>
          <w:rFonts w:asciiTheme="majorHAnsi" w:hAnsiTheme="majorHAnsi" w:cs="Calibri"/>
          <w:b/>
        </w:rPr>
        <w:t>Wetzel, D.</w:t>
      </w:r>
      <w:r w:rsidR="00F84035" w:rsidRPr="00BC5677">
        <w:rPr>
          <w:rFonts w:asciiTheme="majorHAnsi" w:hAnsiTheme="majorHAnsi" w:cs="Calibri"/>
        </w:rPr>
        <w:t xml:space="preserve"> </w:t>
      </w:r>
      <w:r w:rsidR="00D73085" w:rsidRPr="00BC5677">
        <w:rPr>
          <w:rFonts w:asciiTheme="majorHAnsi" w:hAnsiTheme="majorHAnsi" w:cs="Calibri"/>
        </w:rPr>
        <w:t xml:space="preserve">&amp; </w:t>
      </w:r>
      <w:r w:rsidR="00F84035" w:rsidRPr="00BC5677">
        <w:rPr>
          <w:rFonts w:asciiTheme="majorHAnsi" w:hAnsiTheme="majorHAnsi" w:cs="Calibri"/>
        </w:rPr>
        <w:t xml:space="preserve">Subramanian, A. (2016) Do written reflections improve clinical education in group supervision experiences? Poster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American Speech-Language-Hearing Association</w:t>
      </w:r>
      <w:r w:rsidR="004A5DCE" w:rsidRPr="00BC5677">
        <w:rPr>
          <w:rFonts w:asciiTheme="majorHAnsi" w:hAnsiTheme="majorHAnsi"/>
        </w:rPr>
        <w:t xml:space="preserve">, </w:t>
      </w:r>
      <w:r w:rsidR="00C65493" w:rsidRPr="00BC5677">
        <w:rPr>
          <w:rFonts w:asciiTheme="majorHAnsi" w:hAnsiTheme="majorHAnsi" w:cs="Calibri"/>
        </w:rPr>
        <w:t xml:space="preserve">Philadelphia, PA </w:t>
      </w:r>
    </w:p>
    <w:p w14:paraId="003A3673" w14:textId="77777777" w:rsidR="00F84035" w:rsidRPr="00BC5677" w:rsidRDefault="00F84035" w:rsidP="00B94222">
      <w:pPr>
        <w:spacing w:line="240" w:lineRule="exact"/>
        <w:rPr>
          <w:rFonts w:asciiTheme="majorHAnsi" w:hAnsiTheme="majorHAnsi" w:cs="Calibri"/>
        </w:rPr>
      </w:pPr>
    </w:p>
    <w:p w14:paraId="54478E4D" w14:textId="77777777" w:rsidR="00F84035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F84035" w:rsidRPr="00BC5677">
        <w:rPr>
          <w:rFonts w:asciiTheme="majorHAnsi" w:hAnsiTheme="majorHAnsi" w:cs="Calibri"/>
        </w:rPr>
        <w:t>, Bauer Malandraki, J., Risser, R., Halum, S., &amp; Solomon, B. (2016) Management of swallowing and voice in head and neck cancer p</w:t>
      </w:r>
      <w:r w:rsidR="003F7FDB" w:rsidRPr="00BC5677">
        <w:rPr>
          <w:rFonts w:asciiTheme="majorHAnsi" w:hAnsiTheme="majorHAnsi" w:cs="Calibri"/>
        </w:rPr>
        <w:t>atients – Clinical Grand Rounds.</w:t>
      </w:r>
      <w:r w:rsidR="00F84035" w:rsidRPr="00BC5677">
        <w:rPr>
          <w:rFonts w:asciiTheme="majorHAnsi" w:hAnsiTheme="majorHAnsi" w:cs="Calibri"/>
        </w:rPr>
        <w:t xml:space="preserve">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>,</w:t>
      </w:r>
      <w:r w:rsidR="00C65493" w:rsidRPr="00BC5677">
        <w:rPr>
          <w:rFonts w:asciiTheme="majorHAnsi" w:hAnsiTheme="majorHAnsi" w:cs="Calibri"/>
        </w:rPr>
        <w:t xml:space="preserve"> Indianapolis, IN</w:t>
      </w:r>
    </w:p>
    <w:p w14:paraId="582B067A" w14:textId="77777777" w:rsidR="00F84035" w:rsidRPr="00BC5677" w:rsidRDefault="00F84035" w:rsidP="00B94222">
      <w:pPr>
        <w:spacing w:line="240" w:lineRule="exact"/>
        <w:rPr>
          <w:rFonts w:asciiTheme="majorHAnsi" w:hAnsiTheme="majorHAnsi" w:cs="Calibri"/>
        </w:rPr>
      </w:pPr>
    </w:p>
    <w:p w14:paraId="05A44AC5" w14:textId="77777777" w:rsidR="00F84035" w:rsidRPr="00BC5677" w:rsidRDefault="00F84035" w:rsidP="00B94222">
      <w:pPr>
        <w:spacing w:line="240" w:lineRule="exact"/>
        <w:ind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  <w:t xml:space="preserve">Solomon, S., </w:t>
      </w:r>
      <w:r w:rsidR="00C77D14" w:rsidRPr="00BC5677">
        <w:rPr>
          <w:rFonts w:asciiTheme="majorHAnsi" w:hAnsiTheme="majorHAnsi" w:cs="Calibri"/>
          <w:b/>
        </w:rPr>
        <w:t>Wetzel, D.</w:t>
      </w:r>
      <w:r w:rsidRPr="00BC5677">
        <w:rPr>
          <w:rFonts w:asciiTheme="majorHAnsi" w:hAnsiTheme="majorHAnsi" w:cs="Calibri"/>
        </w:rPr>
        <w:t>, &amp; Cravotta, D. (2015) Interprofessional education of graduate students in medical speech-language patho</w:t>
      </w:r>
      <w:r w:rsidR="003F7FDB" w:rsidRPr="00BC5677">
        <w:rPr>
          <w:rFonts w:asciiTheme="majorHAnsi" w:hAnsiTheme="majorHAnsi" w:cs="Calibri"/>
        </w:rPr>
        <w:t>logy: a collaborative continuum.</w:t>
      </w:r>
      <w:r w:rsidRPr="00BC5677">
        <w:rPr>
          <w:rFonts w:asciiTheme="majorHAnsi" w:hAnsiTheme="majorHAnsi" w:cs="Calibri"/>
        </w:rPr>
        <w:t xml:space="preserve"> Poster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American Speech-Language-Hearing Association</w:t>
      </w:r>
      <w:r w:rsidR="004A5DCE" w:rsidRPr="00BC5677">
        <w:rPr>
          <w:rFonts w:asciiTheme="majorHAnsi" w:hAnsiTheme="majorHAnsi"/>
        </w:rPr>
        <w:t xml:space="preserve">, </w:t>
      </w:r>
      <w:r w:rsidR="00C65493" w:rsidRPr="00BC5677">
        <w:rPr>
          <w:rFonts w:asciiTheme="majorHAnsi" w:hAnsiTheme="majorHAnsi" w:cs="Calibri"/>
        </w:rPr>
        <w:t>Denver</w:t>
      </w:r>
      <w:r w:rsidR="004A5DCE" w:rsidRPr="00BC5677">
        <w:rPr>
          <w:rFonts w:asciiTheme="majorHAnsi" w:hAnsiTheme="majorHAnsi" w:cs="Calibri"/>
        </w:rPr>
        <w:t>,</w:t>
      </w:r>
      <w:r w:rsidR="00C65493" w:rsidRPr="00BC5677">
        <w:rPr>
          <w:rFonts w:asciiTheme="majorHAnsi" w:hAnsiTheme="majorHAnsi" w:cs="Calibri"/>
        </w:rPr>
        <w:t xml:space="preserve"> CO </w:t>
      </w:r>
    </w:p>
    <w:p w14:paraId="0AD50FE2" w14:textId="77777777" w:rsidR="00F84035" w:rsidRPr="00BC5677" w:rsidRDefault="00F84035" w:rsidP="00B94222">
      <w:pPr>
        <w:spacing w:line="240" w:lineRule="exact"/>
        <w:ind w:hanging="2160"/>
        <w:rPr>
          <w:rFonts w:asciiTheme="majorHAnsi" w:hAnsiTheme="majorHAnsi" w:cs="Calibri"/>
        </w:rPr>
      </w:pPr>
    </w:p>
    <w:p w14:paraId="2ACEF9F0" w14:textId="77777777" w:rsidR="00F84035" w:rsidRPr="00BC5677" w:rsidRDefault="00F84035" w:rsidP="00B94222">
      <w:pPr>
        <w:spacing w:line="240" w:lineRule="exact"/>
        <w:ind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="00C77D14" w:rsidRPr="00BC5677">
        <w:rPr>
          <w:rFonts w:asciiTheme="majorHAnsi" w:hAnsiTheme="majorHAnsi" w:cs="Calibri"/>
          <w:b/>
        </w:rPr>
        <w:t>Wetzel, D.</w:t>
      </w:r>
      <w:r w:rsidRPr="00BC5677">
        <w:rPr>
          <w:rFonts w:asciiTheme="majorHAnsi" w:hAnsiTheme="majorHAnsi" w:cs="Calibri"/>
        </w:rPr>
        <w:t xml:space="preserve">, </w:t>
      </w:r>
      <w:r w:rsidR="00D73085" w:rsidRPr="00BC5677">
        <w:rPr>
          <w:rFonts w:asciiTheme="majorHAnsi" w:hAnsiTheme="majorHAnsi" w:cs="Calibri"/>
        </w:rPr>
        <w:t xml:space="preserve">&amp; </w:t>
      </w:r>
      <w:r w:rsidRPr="00BC5677">
        <w:rPr>
          <w:rFonts w:asciiTheme="majorHAnsi" w:hAnsiTheme="majorHAnsi" w:cs="Calibri"/>
        </w:rPr>
        <w:t>Subramanian, A. (2015) Advantages &amp; challenges of group supervision: perspect</w:t>
      </w:r>
      <w:r w:rsidR="003F7FDB" w:rsidRPr="00BC5677">
        <w:rPr>
          <w:rFonts w:asciiTheme="majorHAnsi" w:hAnsiTheme="majorHAnsi" w:cs="Calibri"/>
        </w:rPr>
        <w:t>ives from one university clinic.</w:t>
      </w:r>
      <w:r w:rsidRPr="00BC5677">
        <w:rPr>
          <w:rFonts w:asciiTheme="majorHAnsi" w:hAnsiTheme="majorHAnsi" w:cs="Calibri"/>
        </w:rPr>
        <w:t xml:space="preserve"> Poster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American Speech-Language-Hearing Association</w:t>
      </w:r>
      <w:r w:rsidR="004A5DCE" w:rsidRPr="00BC5677">
        <w:rPr>
          <w:rFonts w:asciiTheme="majorHAnsi" w:hAnsiTheme="majorHAnsi"/>
        </w:rPr>
        <w:t xml:space="preserve">, </w:t>
      </w:r>
      <w:r w:rsidR="00C65493" w:rsidRPr="00BC5677">
        <w:rPr>
          <w:rFonts w:asciiTheme="majorHAnsi" w:hAnsiTheme="majorHAnsi" w:cs="Calibri"/>
        </w:rPr>
        <w:t>Denver</w:t>
      </w:r>
      <w:r w:rsidR="004A5DCE" w:rsidRPr="00BC5677">
        <w:rPr>
          <w:rFonts w:asciiTheme="majorHAnsi" w:hAnsiTheme="majorHAnsi" w:cs="Calibri"/>
        </w:rPr>
        <w:t>,</w:t>
      </w:r>
      <w:r w:rsidR="00C65493" w:rsidRPr="00BC5677">
        <w:rPr>
          <w:rFonts w:asciiTheme="majorHAnsi" w:hAnsiTheme="majorHAnsi" w:cs="Calibri"/>
        </w:rPr>
        <w:t xml:space="preserve"> CO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</w:p>
    <w:p w14:paraId="615745CD" w14:textId="77777777" w:rsidR="00F84035" w:rsidRPr="00BC5677" w:rsidRDefault="00F84035" w:rsidP="00B94222">
      <w:pPr>
        <w:spacing w:line="240" w:lineRule="exact"/>
        <w:ind w:hanging="2160"/>
        <w:rPr>
          <w:rFonts w:asciiTheme="majorHAnsi" w:hAnsiTheme="majorHAnsi" w:cs="Calibri"/>
        </w:rPr>
      </w:pPr>
    </w:p>
    <w:p w14:paraId="6C1DAC9A" w14:textId="77777777" w:rsidR="00F84035" w:rsidRPr="00BC5677" w:rsidRDefault="00F84035" w:rsidP="00B94222">
      <w:pPr>
        <w:spacing w:line="240" w:lineRule="exact"/>
        <w:ind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="00C77D14" w:rsidRPr="00BC5677">
        <w:rPr>
          <w:rFonts w:asciiTheme="majorHAnsi" w:hAnsiTheme="majorHAnsi" w:cs="Calibri"/>
          <w:b/>
        </w:rPr>
        <w:t>Wetzel, D.</w:t>
      </w:r>
      <w:r w:rsidR="00CE5DC7" w:rsidRPr="00BC5677">
        <w:rPr>
          <w:rFonts w:asciiTheme="majorHAnsi" w:hAnsiTheme="majorHAnsi" w:cs="Calibri"/>
          <w:b/>
        </w:rPr>
        <w:t xml:space="preserve">, </w:t>
      </w:r>
      <w:r w:rsidR="0047212D" w:rsidRPr="00BC5677">
        <w:rPr>
          <w:rFonts w:asciiTheme="majorHAnsi" w:hAnsiTheme="majorHAnsi" w:cs="Calibri"/>
        </w:rPr>
        <w:t xml:space="preserve">Hammond, D., Huber, J., </w:t>
      </w:r>
      <w:r w:rsidR="00D73085" w:rsidRPr="00BC5677">
        <w:rPr>
          <w:rFonts w:asciiTheme="majorHAnsi" w:hAnsiTheme="majorHAnsi" w:cs="Calibri"/>
        </w:rPr>
        <w:t xml:space="preserve">&amp; </w:t>
      </w:r>
      <w:r w:rsidR="0047212D" w:rsidRPr="00BC5677">
        <w:rPr>
          <w:rFonts w:asciiTheme="majorHAnsi" w:hAnsiTheme="majorHAnsi" w:cs="Calibri"/>
        </w:rPr>
        <w:t>Parrish, M.,</w:t>
      </w:r>
      <w:r w:rsidR="0047212D" w:rsidRPr="00BC5677">
        <w:rPr>
          <w:rFonts w:asciiTheme="majorHAnsi" w:hAnsiTheme="majorHAnsi" w:cs="Calibri"/>
          <w:b/>
        </w:rPr>
        <w:t xml:space="preserve"> </w:t>
      </w:r>
      <w:r w:rsidR="0047212D" w:rsidRPr="00BC5677">
        <w:rPr>
          <w:rFonts w:asciiTheme="majorHAnsi" w:hAnsiTheme="majorHAnsi" w:cs="Calibri"/>
        </w:rPr>
        <w:t>(</w:t>
      </w:r>
      <w:r w:rsidRPr="00BC5677">
        <w:rPr>
          <w:rFonts w:asciiTheme="majorHAnsi" w:hAnsiTheme="majorHAnsi" w:cs="Calibri"/>
        </w:rPr>
        <w:t>2015) Use of evidence and instrumentation in the t</w:t>
      </w:r>
      <w:r w:rsidR="003F7FDB" w:rsidRPr="00BC5677">
        <w:rPr>
          <w:rFonts w:asciiTheme="majorHAnsi" w:hAnsiTheme="majorHAnsi" w:cs="Calibri"/>
        </w:rPr>
        <w:t>reatment of dysphagia.</w:t>
      </w:r>
      <w:r w:rsidR="00EB2831" w:rsidRPr="00BC5677">
        <w:rPr>
          <w:rFonts w:asciiTheme="majorHAnsi" w:hAnsiTheme="majorHAnsi" w:cs="Calibri"/>
        </w:rPr>
        <w:t xml:space="preserve"> Invited p</w:t>
      </w:r>
      <w:r w:rsidRPr="00BC5677">
        <w:rPr>
          <w:rFonts w:asciiTheme="majorHAnsi" w:hAnsiTheme="majorHAnsi" w:cs="Calibri"/>
        </w:rPr>
        <w:t xml:space="preserve">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>,</w:t>
      </w:r>
      <w:r w:rsidR="00B93D74" w:rsidRPr="00BC5677">
        <w:rPr>
          <w:rFonts w:asciiTheme="majorHAnsi" w:hAnsiTheme="majorHAnsi" w:cs="Calibri"/>
        </w:rPr>
        <w:t xml:space="preserve"> </w:t>
      </w:r>
      <w:r w:rsidR="00C65493" w:rsidRPr="00BC5677">
        <w:rPr>
          <w:rFonts w:asciiTheme="majorHAnsi" w:hAnsiTheme="majorHAnsi" w:cs="Calibri"/>
        </w:rPr>
        <w:t>Indianapolis, IN</w:t>
      </w:r>
    </w:p>
    <w:p w14:paraId="497375B3" w14:textId="77777777" w:rsidR="00F84035" w:rsidRPr="00BC5677" w:rsidRDefault="00F84035" w:rsidP="00B94222">
      <w:pPr>
        <w:tabs>
          <w:tab w:val="left" w:pos="1122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</w:p>
    <w:p w14:paraId="6D772147" w14:textId="77777777" w:rsidR="00F84035" w:rsidRPr="00BC5677" w:rsidRDefault="00F84035" w:rsidP="00B94222">
      <w:pPr>
        <w:spacing w:line="240" w:lineRule="exact"/>
        <w:ind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="00C77D14" w:rsidRPr="00BC5677">
        <w:rPr>
          <w:rFonts w:asciiTheme="majorHAnsi" w:hAnsiTheme="majorHAnsi" w:cs="Calibri"/>
          <w:b/>
        </w:rPr>
        <w:t>Wetzel, D.</w:t>
      </w:r>
      <w:r w:rsidRPr="00BC5677">
        <w:rPr>
          <w:rFonts w:asciiTheme="majorHAnsi" w:hAnsiTheme="majorHAnsi" w:cs="Calibri"/>
        </w:rPr>
        <w:t xml:space="preserve"> (2014) </w:t>
      </w:r>
      <w:r w:rsidRPr="00BC5677">
        <w:rPr>
          <w:rFonts w:asciiTheme="majorHAnsi" w:eastAsiaTheme="majorEastAsia" w:hAnsiTheme="majorHAnsi" w:cs="Calibri"/>
          <w:color w:val="000000" w:themeColor="text1"/>
          <w:kern w:val="24"/>
        </w:rPr>
        <w:t>Individualized dysphagia plan: using evidence to develop a unique plan for your patient</w:t>
      </w:r>
      <w:r w:rsidRPr="00BC5677">
        <w:rPr>
          <w:rFonts w:asciiTheme="majorHAnsi" w:hAnsiTheme="majorHAnsi" w:cs="Calibri"/>
        </w:rPr>
        <w:t xml:space="preserve"> intervention</w:t>
      </w:r>
      <w:r w:rsidR="003F7FDB" w:rsidRPr="00BC5677">
        <w:rPr>
          <w:rFonts w:asciiTheme="majorHAnsi" w:hAnsiTheme="majorHAnsi" w:cs="Calibri"/>
        </w:rPr>
        <w:t>.</w:t>
      </w:r>
      <w:r w:rsidR="00B93D74" w:rsidRPr="00BC5677">
        <w:rPr>
          <w:rFonts w:asciiTheme="majorHAnsi" w:hAnsiTheme="majorHAnsi" w:cs="Calibri"/>
        </w:rPr>
        <w:t xml:space="preserve"> Invited p</w:t>
      </w:r>
      <w:r w:rsidRPr="00BC5677">
        <w:rPr>
          <w:rFonts w:asciiTheme="majorHAnsi" w:hAnsiTheme="majorHAnsi" w:cs="Calibri"/>
        </w:rPr>
        <w:t xml:space="preserve">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>,</w:t>
      </w:r>
      <w:r w:rsidR="00C65493" w:rsidRPr="00BC5677">
        <w:rPr>
          <w:rFonts w:asciiTheme="majorHAnsi" w:hAnsiTheme="majorHAnsi" w:cs="Calibri"/>
        </w:rPr>
        <w:t xml:space="preserve"> Indianapolis, IN </w:t>
      </w:r>
    </w:p>
    <w:p w14:paraId="0E44850D" w14:textId="77777777" w:rsidR="00F84035" w:rsidRPr="00BC5677" w:rsidRDefault="00F84035" w:rsidP="00B94222">
      <w:pPr>
        <w:spacing w:line="240" w:lineRule="exact"/>
        <w:ind w:hanging="2160"/>
        <w:rPr>
          <w:rFonts w:asciiTheme="majorHAnsi" w:hAnsiTheme="majorHAnsi" w:cs="Calibri"/>
        </w:rPr>
      </w:pPr>
    </w:p>
    <w:p w14:paraId="75B0F8B2" w14:textId="670840DF" w:rsidR="00F84035" w:rsidRPr="00BC5677" w:rsidRDefault="00F84035" w:rsidP="00B94222">
      <w:pPr>
        <w:shd w:val="clear" w:color="auto" w:fill="FFFFFF"/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Bilodeau, A., </w:t>
      </w:r>
      <w:r w:rsidR="00D73085" w:rsidRPr="00BC5677">
        <w:rPr>
          <w:rFonts w:asciiTheme="majorHAnsi" w:hAnsiTheme="majorHAnsi" w:cs="Calibri"/>
        </w:rPr>
        <w:t xml:space="preserve">&amp; </w:t>
      </w:r>
      <w:r w:rsidR="00C77D14" w:rsidRPr="00BC5677">
        <w:rPr>
          <w:rFonts w:asciiTheme="majorHAnsi" w:hAnsiTheme="majorHAnsi" w:cs="Calibri"/>
          <w:b/>
        </w:rPr>
        <w:t xml:space="preserve">Wetzel, </w:t>
      </w:r>
      <w:r w:rsidR="0030540D" w:rsidRPr="00BC5677">
        <w:rPr>
          <w:rFonts w:asciiTheme="majorHAnsi" w:hAnsiTheme="majorHAnsi" w:cs="Calibri"/>
          <w:b/>
        </w:rPr>
        <w:t>D.</w:t>
      </w:r>
      <w:r w:rsidR="0030540D" w:rsidRPr="00BC5677">
        <w:rPr>
          <w:rFonts w:asciiTheme="majorHAnsi" w:hAnsiTheme="majorHAnsi" w:cs="Calibri"/>
        </w:rPr>
        <w:t xml:space="preserve"> </w:t>
      </w:r>
      <w:r w:rsidRPr="00BC5677">
        <w:rPr>
          <w:rFonts w:asciiTheme="majorHAnsi" w:hAnsiTheme="majorHAnsi" w:cs="Calibri"/>
        </w:rPr>
        <w:t>(2013) Grassroots networking: 20 years of the Indiana voice &amp; dysphagia network</w:t>
      </w:r>
      <w:r w:rsidR="003F7FDB" w:rsidRPr="00BC5677">
        <w:rPr>
          <w:rFonts w:asciiTheme="majorHAnsi" w:hAnsiTheme="majorHAnsi" w:cs="Calibri"/>
        </w:rPr>
        <w:t>.</w:t>
      </w:r>
      <w:r w:rsidRPr="00BC5677">
        <w:rPr>
          <w:rFonts w:asciiTheme="majorHAnsi" w:hAnsiTheme="majorHAnsi" w:cs="Calibri"/>
        </w:rPr>
        <w:t xml:space="preserve"> Poster presentation </w:t>
      </w:r>
      <w:r w:rsidR="00305882" w:rsidRPr="00BC5677">
        <w:rPr>
          <w:rFonts w:asciiTheme="majorHAnsi" w:hAnsiTheme="majorHAnsi"/>
        </w:rPr>
        <w:t xml:space="preserve">at the annual convention of the </w:t>
      </w:r>
      <w:r w:rsidR="00305882" w:rsidRPr="00BC5677">
        <w:rPr>
          <w:rFonts w:asciiTheme="majorHAnsi" w:hAnsiTheme="majorHAnsi"/>
          <w:i/>
          <w:iCs/>
        </w:rPr>
        <w:t>American Speech-Language-Hearing Association</w:t>
      </w:r>
      <w:r w:rsidR="00305882" w:rsidRPr="00BC5677">
        <w:rPr>
          <w:rFonts w:asciiTheme="majorHAnsi" w:hAnsiTheme="majorHAnsi"/>
        </w:rPr>
        <w:t xml:space="preserve">, </w:t>
      </w:r>
      <w:r w:rsidR="00C65493" w:rsidRPr="00BC5677">
        <w:rPr>
          <w:rFonts w:asciiTheme="majorHAnsi" w:hAnsiTheme="majorHAnsi" w:cs="Calibri"/>
        </w:rPr>
        <w:t xml:space="preserve">  Chicago, IL </w:t>
      </w:r>
    </w:p>
    <w:p w14:paraId="2141AE9D" w14:textId="77777777" w:rsidR="00F84035" w:rsidRPr="00BC5677" w:rsidRDefault="00F84035" w:rsidP="00B94222">
      <w:pPr>
        <w:shd w:val="clear" w:color="auto" w:fill="FFFFFF"/>
        <w:spacing w:line="240" w:lineRule="exact"/>
        <w:rPr>
          <w:rFonts w:asciiTheme="majorHAnsi" w:hAnsiTheme="majorHAnsi" w:cs="Calibri"/>
        </w:rPr>
      </w:pPr>
    </w:p>
    <w:p w14:paraId="6FD490E1" w14:textId="77777777" w:rsidR="00F84035" w:rsidRPr="00BC5677" w:rsidRDefault="00F84035" w:rsidP="00B94222">
      <w:pPr>
        <w:shd w:val="clear" w:color="auto" w:fill="FFFFFF"/>
        <w:spacing w:line="240" w:lineRule="exact"/>
        <w:ind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="00C77D14" w:rsidRPr="00BC5677">
        <w:rPr>
          <w:rFonts w:asciiTheme="majorHAnsi" w:hAnsiTheme="majorHAnsi" w:cs="Calibri"/>
          <w:b/>
        </w:rPr>
        <w:t>Wetzel, D.</w:t>
      </w:r>
      <w:r w:rsidRPr="00BC5677">
        <w:rPr>
          <w:rFonts w:asciiTheme="majorHAnsi" w:hAnsiTheme="majorHAnsi" w:cs="Calibri"/>
        </w:rPr>
        <w:t xml:space="preserve"> (2012) The plot thickens-what do we really know about thickened liquids</w:t>
      </w:r>
      <w:r w:rsidR="003F7FDB" w:rsidRPr="00BC5677">
        <w:rPr>
          <w:rFonts w:asciiTheme="majorHAnsi" w:hAnsiTheme="majorHAnsi" w:cs="Calibri"/>
        </w:rPr>
        <w:t>.</w:t>
      </w:r>
      <w:r w:rsidRPr="00BC5677">
        <w:rPr>
          <w:rFonts w:asciiTheme="majorHAnsi" w:hAnsiTheme="majorHAnsi" w:cs="Calibri"/>
        </w:rPr>
        <w:t xml:space="preserve"> Invited presentation at </w:t>
      </w:r>
      <w:r w:rsidRPr="00BC5677">
        <w:rPr>
          <w:rFonts w:asciiTheme="majorHAnsi" w:hAnsiTheme="majorHAnsi" w:cs="Calibri"/>
          <w:i/>
        </w:rPr>
        <w:t>Indiana Voice and Dysphagia Network</w:t>
      </w:r>
      <w:r w:rsidR="003F7FDB" w:rsidRPr="00BC5677">
        <w:rPr>
          <w:rFonts w:asciiTheme="majorHAnsi" w:hAnsiTheme="majorHAnsi" w:cs="Calibri"/>
          <w:i/>
        </w:rPr>
        <w:t>,</w:t>
      </w:r>
      <w:r w:rsidR="003F7FDB" w:rsidRPr="00BC5677">
        <w:rPr>
          <w:rFonts w:asciiTheme="majorHAnsi" w:hAnsiTheme="majorHAnsi" w:cs="Calibri"/>
        </w:rPr>
        <w:t xml:space="preserve"> Indianapolis</w:t>
      </w:r>
      <w:r w:rsidR="00C65493" w:rsidRPr="00BC5677">
        <w:rPr>
          <w:rFonts w:asciiTheme="majorHAnsi" w:hAnsiTheme="majorHAnsi" w:cs="Calibri"/>
        </w:rPr>
        <w:t xml:space="preserve">, IN </w:t>
      </w:r>
    </w:p>
    <w:p w14:paraId="48C6EB65" w14:textId="77777777" w:rsidR="00F84035" w:rsidRPr="00BC5677" w:rsidRDefault="00F84035" w:rsidP="00B94222">
      <w:pPr>
        <w:shd w:val="clear" w:color="auto" w:fill="FFFFFF"/>
        <w:spacing w:line="240" w:lineRule="exact"/>
        <w:ind w:hanging="2160"/>
        <w:rPr>
          <w:rFonts w:asciiTheme="majorHAnsi" w:hAnsiTheme="majorHAnsi" w:cs="Calibri"/>
        </w:rPr>
      </w:pPr>
    </w:p>
    <w:p w14:paraId="12414BA6" w14:textId="77777777" w:rsidR="00F84035" w:rsidRPr="00BC5677" w:rsidRDefault="00B36D81" w:rsidP="00B94222">
      <w:pPr>
        <w:shd w:val="clear" w:color="auto" w:fill="FFFFFF"/>
        <w:spacing w:line="240" w:lineRule="exact"/>
        <w:ind w:hanging="2160"/>
        <w:rPr>
          <w:rFonts w:asciiTheme="majorHAnsi" w:hAnsiTheme="majorHAnsi" w:cs="Calibri"/>
          <w:shd w:val="clear" w:color="auto" w:fill="F2F2F2"/>
        </w:rPr>
      </w:pPr>
      <w:r w:rsidRPr="00BC5677">
        <w:rPr>
          <w:rFonts w:asciiTheme="majorHAnsi" w:hAnsiTheme="majorHAnsi" w:cs="Calibri"/>
          <w:bCs/>
        </w:rPr>
        <w:tab/>
        <w:t>Solomon, B.</w:t>
      </w:r>
      <w:r w:rsidR="00F84035" w:rsidRPr="00BC5677">
        <w:rPr>
          <w:rFonts w:asciiTheme="majorHAnsi" w:hAnsiTheme="majorHAnsi" w:cs="Calibri"/>
          <w:bCs/>
        </w:rPr>
        <w:t xml:space="preserve"> </w:t>
      </w:r>
      <w:r w:rsidR="00D73085" w:rsidRPr="00BC5677">
        <w:rPr>
          <w:rFonts w:asciiTheme="majorHAnsi" w:hAnsiTheme="majorHAnsi" w:cs="Calibri"/>
          <w:bCs/>
        </w:rPr>
        <w:t xml:space="preserve">&amp; </w:t>
      </w:r>
      <w:r w:rsidR="00C77D14" w:rsidRPr="00BC5677">
        <w:rPr>
          <w:rFonts w:asciiTheme="majorHAnsi" w:hAnsiTheme="majorHAnsi" w:cs="Calibri"/>
          <w:b/>
          <w:bCs/>
        </w:rPr>
        <w:t>Wetzel, D.</w:t>
      </w:r>
      <w:r w:rsidR="00F84035" w:rsidRPr="00BC5677">
        <w:rPr>
          <w:rFonts w:asciiTheme="majorHAnsi" w:hAnsiTheme="majorHAnsi" w:cs="Calibri"/>
          <w:bCs/>
        </w:rPr>
        <w:t xml:space="preserve"> (2009) The evalua</w:t>
      </w:r>
      <w:r w:rsidR="003F7FDB" w:rsidRPr="00BC5677">
        <w:rPr>
          <w:rFonts w:asciiTheme="majorHAnsi" w:hAnsiTheme="majorHAnsi" w:cs="Calibri"/>
          <w:bCs/>
        </w:rPr>
        <w:t>tion and treatment of dysphagia. T</w:t>
      </w:r>
      <w:r w:rsidR="00F84035" w:rsidRPr="00BC5677">
        <w:rPr>
          <w:rFonts w:asciiTheme="majorHAnsi" w:hAnsiTheme="majorHAnsi" w:cs="Calibri"/>
          <w:bCs/>
        </w:rPr>
        <w:t>hree-day invited presentation to professionals and st</w:t>
      </w:r>
      <w:r w:rsidR="00305882" w:rsidRPr="00BC5677">
        <w:rPr>
          <w:rFonts w:asciiTheme="majorHAnsi" w:hAnsiTheme="majorHAnsi" w:cs="Calibri"/>
          <w:bCs/>
        </w:rPr>
        <w:t xml:space="preserve">udents at </w:t>
      </w:r>
      <w:r w:rsidR="00305882" w:rsidRPr="00BC5677">
        <w:rPr>
          <w:rFonts w:asciiTheme="majorHAnsi" w:hAnsiTheme="majorHAnsi" w:cs="Calibri"/>
          <w:bCs/>
          <w:i/>
        </w:rPr>
        <w:t>University of Croatia</w:t>
      </w:r>
      <w:r w:rsidR="00CE2342" w:rsidRPr="00BC5677">
        <w:rPr>
          <w:rFonts w:asciiTheme="majorHAnsi" w:hAnsiTheme="majorHAnsi" w:cs="Calibri"/>
          <w:bCs/>
          <w:i/>
        </w:rPr>
        <w:t>,</w:t>
      </w:r>
      <w:r w:rsidR="00F84035" w:rsidRPr="00BC5677">
        <w:rPr>
          <w:rFonts w:asciiTheme="majorHAnsi" w:hAnsiTheme="majorHAnsi" w:cs="Calibri"/>
          <w:bCs/>
        </w:rPr>
        <w:t xml:space="preserve"> Zagreb, Croatia</w:t>
      </w:r>
    </w:p>
    <w:p w14:paraId="6DFFDD7E" w14:textId="77777777" w:rsidR="00CE2342" w:rsidRPr="00BC5677" w:rsidRDefault="00F84035" w:rsidP="00B94222">
      <w:pPr>
        <w:shd w:val="clear" w:color="auto" w:fill="FFFFFF"/>
        <w:tabs>
          <w:tab w:val="left" w:pos="2160"/>
          <w:tab w:val="left" w:pos="2340"/>
        </w:tabs>
        <w:spacing w:line="240" w:lineRule="exact"/>
        <w:ind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</w:p>
    <w:p w14:paraId="0BE121D7" w14:textId="77777777" w:rsidR="00F84035" w:rsidRPr="00BC5677" w:rsidRDefault="00CE2342" w:rsidP="00B94222">
      <w:pPr>
        <w:shd w:val="clear" w:color="auto" w:fill="FFFFFF"/>
        <w:tabs>
          <w:tab w:val="left" w:pos="2160"/>
          <w:tab w:val="left" w:pos="2340"/>
        </w:tabs>
        <w:spacing w:line="240" w:lineRule="exact"/>
        <w:ind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  <w:bCs/>
        </w:rPr>
        <w:t>W</w:t>
      </w:r>
      <w:r w:rsidRPr="00BC5677">
        <w:rPr>
          <w:rFonts w:asciiTheme="majorHAnsi" w:hAnsiTheme="majorHAnsi" w:cs="Calibri"/>
          <w:b/>
          <w:bCs/>
        </w:rPr>
        <w:tab/>
        <w:t>Wetz</w:t>
      </w:r>
      <w:r w:rsidR="00C77D14" w:rsidRPr="00BC5677">
        <w:rPr>
          <w:rFonts w:asciiTheme="majorHAnsi" w:hAnsiTheme="majorHAnsi" w:cs="Calibri"/>
          <w:b/>
          <w:bCs/>
        </w:rPr>
        <w:t>el, D.</w:t>
      </w:r>
      <w:r w:rsidR="00F84035" w:rsidRPr="00BC5677">
        <w:rPr>
          <w:rFonts w:asciiTheme="majorHAnsi" w:hAnsiTheme="majorHAnsi" w:cs="Calibri"/>
          <w:bCs/>
        </w:rPr>
        <w:t xml:space="preserve"> (2008) </w:t>
      </w:r>
      <w:r w:rsidR="00F84035" w:rsidRPr="00BC5677">
        <w:rPr>
          <w:rFonts w:asciiTheme="majorHAnsi" w:hAnsiTheme="majorHAnsi" w:cs="Calibri"/>
        </w:rPr>
        <w:t>Ethical dilemm</w:t>
      </w:r>
      <w:r w:rsidR="003F7FDB" w:rsidRPr="00BC5677">
        <w:rPr>
          <w:rFonts w:asciiTheme="majorHAnsi" w:hAnsiTheme="majorHAnsi" w:cs="Calibri"/>
        </w:rPr>
        <w:t>as: challenging dysphagia cases.</w:t>
      </w:r>
      <w:r w:rsidR="00F84035" w:rsidRPr="00BC5677">
        <w:rPr>
          <w:rFonts w:asciiTheme="majorHAnsi" w:hAnsiTheme="majorHAnsi" w:cs="Calibri"/>
        </w:rPr>
        <w:t xml:space="preserve"> Invited presentation at </w:t>
      </w:r>
      <w:r w:rsidR="00F84035" w:rsidRPr="00BC5677">
        <w:rPr>
          <w:rFonts w:asciiTheme="majorHAnsi" w:hAnsiTheme="majorHAnsi" w:cs="Calibri"/>
          <w:i/>
        </w:rPr>
        <w:t>Crossroads Communicative Disorders Conference</w:t>
      </w:r>
      <w:r w:rsidR="00305882" w:rsidRPr="00BC5677">
        <w:rPr>
          <w:rFonts w:asciiTheme="majorHAnsi" w:hAnsiTheme="majorHAnsi" w:cs="Calibri"/>
        </w:rPr>
        <w:t>,</w:t>
      </w:r>
      <w:r w:rsidR="00F84035" w:rsidRPr="00BC5677">
        <w:rPr>
          <w:rFonts w:asciiTheme="majorHAnsi" w:hAnsiTheme="majorHAnsi" w:cs="Calibri"/>
        </w:rPr>
        <w:t xml:space="preserve"> West Lafayette, IN </w:t>
      </w:r>
    </w:p>
    <w:p w14:paraId="56DBDA58" w14:textId="77777777" w:rsidR="00F84035" w:rsidRPr="00BC5677" w:rsidRDefault="00F84035" w:rsidP="00B94222">
      <w:pPr>
        <w:shd w:val="clear" w:color="auto" w:fill="FFFFFF"/>
        <w:tabs>
          <w:tab w:val="left" w:pos="2160"/>
          <w:tab w:val="left" w:pos="2340"/>
        </w:tabs>
        <w:spacing w:line="240" w:lineRule="exact"/>
        <w:ind w:hanging="2160"/>
        <w:rPr>
          <w:rFonts w:asciiTheme="majorHAnsi" w:hAnsiTheme="majorHAnsi" w:cs="Calibri"/>
        </w:rPr>
      </w:pPr>
    </w:p>
    <w:p w14:paraId="4B54465F" w14:textId="77777777" w:rsidR="00F84035" w:rsidRPr="00BC5677" w:rsidRDefault="00F84035" w:rsidP="00B94222">
      <w:pPr>
        <w:shd w:val="clear" w:color="auto" w:fill="FFFFFF"/>
        <w:spacing w:line="240" w:lineRule="exact"/>
        <w:ind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="00C77D14" w:rsidRPr="00BC5677">
        <w:rPr>
          <w:rFonts w:asciiTheme="majorHAnsi" w:hAnsiTheme="majorHAnsi" w:cs="Calibri"/>
          <w:b/>
          <w:bCs/>
        </w:rPr>
        <w:t>Wetzel, D.</w:t>
      </w:r>
      <w:r w:rsidRPr="00BC5677">
        <w:rPr>
          <w:rFonts w:asciiTheme="majorHAnsi" w:hAnsiTheme="majorHAnsi" w:cs="Calibri"/>
          <w:bCs/>
        </w:rPr>
        <w:t xml:space="preserve"> (2008) </w:t>
      </w:r>
      <w:r w:rsidRPr="00BC5677">
        <w:rPr>
          <w:rFonts w:asciiTheme="majorHAnsi" w:hAnsiTheme="majorHAnsi" w:cs="Calibri"/>
        </w:rPr>
        <w:t>Swallow assessmen</w:t>
      </w:r>
      <w:r w:rsidR="003F7FDB" w:rsidRPr="00BC5677">
        <w:rPr>
          <w:rFonts w:asciiTheme="majorHAnsi" w:hAnsiTheme="majorHAnsi" w:cs="Calibri"/>
        </w:rPr>
        <w:t>t scales: review and discussion.</w:t>
      </w:r>
      <w:r w:rsidRPr="00BC5677">
        <w:rPr>
          <w:rFonts w:asciiTheme="majorHAnsi" w:hAnsiTheme="majorHAnsi" w:cs="Calibri"/>
        </w:rPr>
        <w:t xml:space="preserve"> Invited presentation at </w:t>
      </w:r>
      <w:r w:rsidRPr="00BC5677">
        <w:rPr>
          <w:rFonts w:asciiTheme="majorHAnsi" w:hAnsiTheme="majorHAnsi" w:cs="Calibri"/>
          <w:i/>
        </w:rPr>
        <w:t>Indiana Voice and Dysphagia Network</w:t>
      </w:r>
      <w:r w:rsidR="00305882" w:rsidRPr="00BC5677">
        <w:rPr>
          <w:rFonts w:asciiTheme="majorHAnsi" w:hAnsiTheme="majorHAnsi" w:cs="Calibri"/>
          <w:i/>
        </w:rPr>
        <w:t xml:space="preserve">, </w:t>
      </w:r>
      <w:r w:rsidRPr="00BC5677">
        <w:rPr>
          <w:rFonts w:asciiTheme="majorHAnsi" w:hAnsiTheme="majorHAnsi" w:cs="Calibri"/>
        </w:rPr>
        <w:t xml:space="preserve">  I</w:t>
      </w:r>
      <w:r w:rsidR="00B03A7E" w:rsidRPr="00BC5677">
        <w:rPr>
          <w:rFonts w:asciiTheme="majorHAnsi" w:hAnsiTheme="majorHAnsi" w:cs="Calibri"/>
        </w:rPr>
        <w:t xml:space="preserve">ndianapolis, IN </w:t>
      </w:r>
    </w:p>
    <w:p w14:paraId="7B1C93A2" w14:textId="77777777" w:rsidR="00C57B49" w:rsidRPr="00BC5677" w:rsidRDefault="00C57B49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rPr>
          <w:rFonts w:asciiTheme="majorHAnsi" w:hAnsiTheme="majorHAnsi" w:cs="Calibri"/>
          <w:bCs/>
        </w:rPr>
      </w:pPr>
    </w:p>
    <w:p w14:paraId="1258A7FD" w14:textId="77777777" w:rsidR="00B30AA3" w:rsidRPr="00BC5677" w:rsidRDefault="00C77D14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7A02F8" w:rsidRPr="00BC5677">
        <w:rPr>
          <w:rFonts w:asciiTheme="majorHAnsi" w:hAnsiTheme="majorHAnsi" w:cs="Calibri"/>
        </w:rPr>
        <w:t xml:space="preserve">(2008) </w:t>
      </w:r>
      <w:r w:rsidR="00B30AA3" w:rsidRPr="00BC5677">
        <w:rPr>
          <w:rFonts w:asciiTheme="majorHAnsi" w:hAnsiTheme="majorHAnsi" w:cs="Calibri"/>
        </w:rPr>
        <w:t xml:space="preserve">Case Presentation. Invited presentation at the semi-annual meeting of </w:t>
      </w:r>
      <w:r w:rsidR="00B30AA3" w:rsidRPr="00BC5677">
        <w:rPr>
          <w:rFonts w:asciiTheme="majorHAnsi" w:hAnsiTheme="majorHAnsi" w:cs="Calibri"/>
          <w:i/>
        </w:rPr>
        <w:t xml:space="preserve">Indiana Voice Dysphagia </w:t>
      </w:r>
      <w:r w:rsidR="00B03A7E" w:rsidRPr="00BC5677">
        <w:rPr>
          <w:rFonts w:asciiTheme="majorHAnsi" w:hAnsiTheme="majorHAnsi" w:cs="Calibri"/>
          <w:i/>
        </w:rPr>
        <w:t>Network</w:t>
      </w:r>
      <w:r w:rsidR="00305882" w:rsidRPr="00BC5677">
        <w:rPr>
          <w:rFonts w:asciiTheme="majorHAnsi" w:hAnsiTheme="majorHAnsi" w:cs="Calibri"/>
          <w:i/>
        </w:rPr>
        <w:t>,</w:t>
      </w:r>
      <w:r w:rsidR="00B03A7E" w:rsidRPr="00BC5677">
        <w:rPr>
          <w:rFonts w:asciiTheme="majorHAnsi" w:hAnsiTheme="majorHAnsi" w:cs="Calibri"/>
        </w:rPr>
        <w:t xml:space="preserve"> Indianapolis, IN</w:t>
      </w:r>
    </w:p>
    <w:p w14:paraId="6E314B61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</w:rPr>
      </w:pPr>
    </w:p>
    <w:p w14:paraId="7425CA76" w14:textId="77777777" w:rsidR="00280248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C57B49" w:rsidRPr="00BC5677">
        <w:rPr>
          <w:rFonts w:asciiTheme="majorHAnsi" w:hAnsiTheme="majorHAnsi" w:cs="Calibri"/>
        </w:rPr>
        <w:t xml:space="preserve"> </w:t>
      </w:r>
      <w:r w:rsidR="007A02F8" w:rsidRPr="00BC5677">
        <w:rPr>
          <w:rFonts w:asciiTheme="majorHAnsi" w:hAnsiTheme="majorHAnsi" w:cs="Calibri"/>
        </w:rPr>
        <w:t xml:space="preserve">(2006) </w:t>
      </w:r>
      <w:r w:rsidR="00956E8D" w:rsidRPr="00BC5677">
        <w:rPr>
          <w:rFonts w:asciiTheme="majorHAnsi" w:hAnsiTheme="majorHAnsi" w:cs="Calibri"/>
        </w:rPr>
        <w:t>Critical thinking in the evaluation and treatment of d</w:t>
      </w:r>
      <w:r w:rsidR="00C57B49" w:rsidRPr="00BC5677">
        <w:rPr>
          <w:rFonts w:asciiTheme="majorHAnsi" w:hAnsiTheme="majorHAnsi" w:cs="Calibri"/>
        </w:rPr>
        <w:t xml:space="preserve">ysphagia. Invited presentation at the annual meeting of the </w:t>
      </w:r>
      <w:r w:rsidR="00C57B49" w:rsidRPr="00BC5677">
        <w:rPr>
          <w:rFonts w:asciiTheme="majorHAnsi" w:hAnsiTheme="majorHAnsi" w:cs="Calibri"/>
          <w:i/>
        </w:rPr>
        <w:t>Wyoming Speech-Language-Hearing Association</w:t>
      </w:r>
      <w:r w:rsidR="00305882" w:rsidRPr="00BC5677">
        <w:rPr>
          <w:rFonts w:asciiTheme="majorHAnsi" w:hAnsiTheme="majorHAnsi" w:cs="Calibri"/>
          <w:i/>
        </w:rPr>
        <w:t xml:space="preserve">, </w:t>
      </w:r>
      <w:r w:rsidR="00305882" w:rsidRPr="00BC5677">
        <w:rPr>
          <w:rFonts w:asciiTheme="majorHAnsi" w:hAnsiTheme="majorHAnsi" w:cs="Calibri"/>
        </w:rPr>
        <w:t>Keynote</w:t>
      </w:r>
      <w:r w:rsidR="00280248" w:rsidRPr="00BC5677">
        <w:rPr>
          <w:rFonts w:asciiTheme="majorHAnsi" w:hAnsiTheme="majorHAnsi" w:cs="Calibri"/>
        </w:rPr>
        <w:t xml:space="preserve"> Speaker. </w:t>
      </w:r>
      <w:r w:rsidR="00B03A7E" w:rsidRPr="00BC5677">
        <w:rPr>
          <w:rFonts w:asciiTheme="majorHAnsi" w:hAnsiTheme="majorHAnsi" w:cs="Calibri"/>
        </w:rPr>
        <w:t>Laramie, WY</w:t>
      </w:r>
    </w:p>
    <w:p w14:paraId="68D50561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</w:rPr>
      </w:pPr>
    </w:p>
    <w:p w14:paraId="4F3C4576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47212D" w:rsidRPr="00BC5677">
        <w:rPr>
          <w:rFonts w:asciiTheme="majorHAnsi" w:hAnsiTheme="majorHAnsi" w:cs="Calibri"/>
        </w:rPr>
        <w:t xml:space="preserve">, Hammond, D., </w:t>
      </w:r>
      <w:r w:rsidR="00D73085" w:rsidRPr="00BC5677">
        <w:rPr>
          <w:rFonts w:asciiTheme="majorHAnsi" w:hAnsiTheme="majorHAnsi" w:cs="Calibri"/>
        </w:rPr>
        <w:t>&amp;</w:t>
      </w:r>
      <w:r w:rsidR="0047212D" w:rsidRPr="00BC5677">
        <w:rPr>
          <w:rFonts w:asciiTheme="majorHAnsi" w:hAnsiTheme="majorHAnsi" w:cs="Calibri"/>
        </w:rPr>
        <w:t xml:space="preserve"> McGarvey</w:t>
      </w:r>
      <w:r w:rsidR="00CF36F7" w:rsidRPr="00BC5677">
        <w:rPr>
          <w:rFonts w:asciiTheme="majorHAnsi" w:hAnsiTheme="majorHAnsi" w:cs="Calibri"/>
        </w:rPr>
        <w:t>-Toler</w:t>
      </w:r>
      <w:r w:rsidR="0047212D" w:rsidRPr="00BC5677">
        <w:rPr>
          <w:rFonts w:asciiTheme="majorHAnsi" w:hAnsiTheme="majorHAnsi" w:cs="Calibri"/>
        </w:rPr>
        <w:t xml:space="preserve">, S. </w:t>
      </w:r>
      <w:r w:rsidR="007A02F8" w:rsidRPr="00BC5677">
        <w:rPr>
          <w:rFonts w:asciiTheme="majorHAnsi" w:hAnsiTheme="majorHAnsi" w:cs="Calibri"/>
        </w:rPr>
        <w:t xml:space="preserve">(2004) </w:t>
      </w:r>
      <w:r w:rsidR="00956E8D" w:rsidRPr="00BC5677">
        <w:rPr>
          <w:rFonts w:asciiTheme="majorHAnsi" w:hAnsiTheme="majorHAnsi" w:cs="Calibri"/>
        </w:rPr>
        <w:t>Anything goes: controversial topics in d</w:t>
      </w:r>
      <w:r w:rsidR="00B30AA3" w:rsidRPr="00BC5677">
        <w:rPr>
          <w:rFonts w:asciiTheme="majorHAnsi" w:hAnsiTheme="majorHAnsi" w:cs="Calibri"/>
        </w:rPr>
        <w:t xml:space="preserve">ysphagia. Invited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>,</w:t>
      </w:r>
      <w:r w:rsidR="00B30AA3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564196EF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  <w:bCs/>
        </w:rPr>
      </w:pPr>
    </w:p>
    <w:p w14:paraId="2D482B36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D73085" w:rsidRPr="00BC5677">
        <w:rPr>
          <w:rFonts w:asciiTheme="majorHAnsi" w:hAnsiTheme="majorHAnsi" w:cs="Calibri"/>
        </w:rPr>
        <w:t>, Hammond, D., &amp; McGarvey</w:t>
      </w:r>
      <w:r w:rsidR="00CF36F7" w:rsidRPr="00BC5677">
        <w:rPr>
          <w:rFonts w:asciiTheme="majorHAnsi" w:hAnsiTheme="majorHAnsi" w:cs="Calibri"/>
        </w:rPr>
        <w:t>-Toler</w:t>
      </w:r>
      <w:r w:rsidR="00D73085" w:rsidRPr="00BC5677">
        <w:rPr>
          <w:rFonts w:asciiTheme="majorHAnsi" w:hAnsiTheme="majorHAnsi" w:cs="Calibri"/>
        </w:rPr>
        <w:t>, S</w:t>
      </w:r>
      <w:r w:rsidR="00B30AA3" w:rsidRPr="00BC5677">
        <w:rPr>
          <w:rFonts w:asciiTheme="majorHAnsi" w:hAnsiTheme="majorHAnsi" w:cs="Calibri"/>
        </w:rPr>
        <w:t xml:space="preserve"> </w:t>
      </w:r>
      <w:r w:rsidR="007A02F8" w:rsidRPr="00BC5677">
        <w:rPr>
          <w:rFonts w:asciiTheme="majorHAnsi" w:hAnsiTheme="majorHAnsi" w:cs="Calibri"/>
        </w:rPr>
        <w:t xml:space="preserve">(2004) </w:t>
      </w:r>
      <w:r w:rsidR="00956E8D" w:rsidRPr="00BC5677">
        <w:rPr>
          <w:rFonts w:asciiTheme="majorHAnsi" w:hAnsiTheme="majorHAnsi" w:cs="Calibri"/>
        </w:rPr>
        <w:t>Clinical potpourri; dysphagia VFSS interpretation l</w:t>
      </w:r>
      <w:r w:rsidR="00B30AA3" w:rsidRPr="00BC5677">
        <w:rPr>
          <w:rFonts w:asciiTheme="majorHAnsi" w:hAnsiTheme="majorHAnsi" w:cs="Calibri"/>
        </w:rPr>
        <w:t xml:space="preserve">ab. Invited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>,</w:t>
      </w:r>
      <w:r w:rsidR="00B30AA3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44AE8F08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  <w:bCs/>
        </w:rPr>
      </w:pPr>
    </w:p>
    <w:p w14:paraId="77B20CA1" w14:textId="77777777" w:rsidR="008B726A" w:rsidRPr="00BC5677" w:rsidRDefault="008B726A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482A6D" w:rsidRPr="00BC5677">
        <w:rPr>
          <w:rFonts w:asciiTheme="majorHAnsi" w:hAnsiTheme="majorHAnsi" w:cs="Calibri"/>
          <w:b/>
        </w:rPr>
        <w:t xml:space="preserve"> </w:t>
      </w:r>
      <w:r w:rsidR="00D73085" w:rsidRPr="00BC5677">
        <w:rPr>
          <w:rFonts w:asciiTheme="majorHAnsi" w:hAnsiTheme="majorHAnsi" w:cs="Calibri"/>
        </w:rPr>
        <w:t>&amp;</w:t>
      </w:r>
      <w:r w:rsidR="00CF36F7" w:rsidRPr="00BC5677">
        <w:rPr>
          <w:rFonts w:asciiTheme="majorHAnsi" w:hAnsiTheme="majorHAnsi" w:cs="Calibri"/>
        </w:rPr>
        <w:t xml:space="preserve"> McGarvey-Toler, S</w:t>
      </w:r>
      <w:r w:rsidR="00482A6D" w:rsidRPr="00BC5677">
        <w:rPr>
          <w:rFonts w:asciiTheme="majorHAnsi" w:hAnsiTheme="majorHAnsi" w:cs="Calibri"/>
        </w:rPr>
        <w:t>.</w:t>
      </w:r>
      <w:r w:rsidR="00956E8D" w:rsidRPr="00BC5677">
        <w:rPr>
          <w:rFonts w:asciiTheme="majorHAnsi" w:hAnsiTheme="majorHAnsi" w:cs="Calibri"/>
        </w:rPr>
        <w:t xml:space="preserve"> (2003) From acute c</w:t>
      </w:r>
      <w:r w:rsidRPr="00BC5677">
        <w:rPr>
          <w:rFonts w:asciiTheme="majorHAnsi" w:hAnsiTheme="majorHAnsi" w:cs="Calibri"/>
        </w:rPr>
        <w:t xml:space="preserve">are to the </w:t>
      </w:r>
      <w:r w:rsidR="00956E8D" w:rsidRPr="00BC5677">
        <w:rPr>
          <w:rFonts w:asciiTheme="majorHAnsi" w:hAnsiTheme="majorHAnsi" w:cs="Calibri"/>
        </w:rPr>
        <w:t>extended care f</w:t>
      </w:r>
      <w:r w:rsidRPr="00BC5677">
        <w:rPr>
          <w:rFonts w:asciiTheme="majorHAnsi" w:hAnsiTheme="majorHAnsi" w:cs="Calibri"/>
        </w:rPr>
        <w:t>acility</w:t>
      </w:r>
      <w:r w:rsidR="00AB0F56" w:rsidRPr="00BC5677">
        <w:rPr>
          <w:rFonts w:asciiTheme="majorHAnsi" w:hAnsiTheme="majorHAnsi" w:cs="Calibri"/>
        </w:rPr>
        <w:t>,</w:t>
      </w:r>
      <w:r w:rsidR="00956E8D" w:rsidRPr="00BC5677">
        <w:rPr>
          <w:rFonts w:asciiTheme="majorHAnsi" w:hAnsiTheme="majorHAnsi" w:cs="Calibri"/>
        </w:rPr>
        <w:t xml:space="preserve"> a continuum of care in the management of individuals with d</w:t>
      </w:r>
      <w:r w:rsidRPr="00BC5677">
        <w:rPr>
          <w:rFonts w:asciiTheme="majorHAnsi" w:hAnsiTheme="majorHAnsi" w:cs="Calibri"/>
        </w:rPr>
        <w:t xml:space="preserve">ysphagia. </w:t>
      </w:r>
      <w:r w:rsidR="00305882" w:rsidRPr="00BC5677">
        <w:rPr>
          <w:rFonts w:asciiTheme="majorHAnsi" w:hAnsiTheme="majorHAnsi" w:cs="Calibri"/>
        </w:rPr>
        <w:t>P</w:t>
      </w:r>
      <w:r w:rsidRPr="00BC5677">
        <w:rPr>
          <w:rFonts w:asciiTheme="majorHAnsi" w:hAnsiTheme="majorHAnsi" w:cs="Calibri"/>
        </w:rPr>
        <w:t xml:space="preserve">oster </w:t>
      </w:r>
      <w:r w:rsidR="00305882" w:rsidRPr="00BC5677">
        <w:rPr>
          <w:rFonts w:asciiTheme="majorHAnsi" w:hAnsiTheme="majorHAnsi" w:cs="Calibri"/>
        </w:rPr>
        <w:t>presentation</w:t>
      </w:r>
      <w:r w:rsidRPr="00BC5677">
        <w:rPr>
          <w:rFonts w:asciiTheme="majorHAnsi" w:hAnsiTheme="majorHAnsi" w:cs="Calibri"/>
        </w:rPr>
        <w:t xml:space="preserve">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>,</w:t>
      </w:r>
      <w:r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049B7DD2" w14:textId="77777777" w:rsidR="008B726A" w:rsidRPr="00BC5677" w:rsidRDefault="008B726A" w:rsidP="00B94222">
      <w:pPr>
        <w:spacing w:line="240" w:lineRule="exact"/>
        <w:rPr>
          <w:rFonts w:asciiTheme="majorHAnsi" w:hAnsiTheme="majorHAnsi" w:cs="Calibri"/>
          <w:b/>
        </w:rPr>
      </w:pPr>
    </w:p>
    <w:p w14:paraId="5C36822E" w14:textId="33877B67" w:rsidR="008B726A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 xml:space="preserve">Wetzel, </w:t>
      </w:r>
      <w:r w:rsidR="0030540D" w:rsidRPr="00BC5677">
        <w:rPr>
          <w:rFonts w:asciiTheme="majorHAnsi" w:hAnsiTheme="majorHAnsi" w:cs="Calibri"/>
          <w:b/>
        </w:rPr>
        <w:t>D.</w:t>
      </w:r>
      <w:r w:rsidR="0030540D" w:rsidRPr="00BC5677">
        <w:rPr>
          <w:rFonts w:asciiTheme="majorHAnsi" w:hAnsiTheme="majorHAnsi" w:cs="Calibri"/>
        </w:rPr>
        <w:t xml:space="preserve"> </w:t>
      </w:r>
      <w:r w:rsidR="007A02F8" w:rsidRPr="00BC5677">
        <w:rPr>
          <w:rFonts w:asciiTheme="majorHAnsi" w:hAnsiTheme="majorHAnsi" w:cs="Calibri"/>
        </w:rPr>
        <w:t xml:space="preserve">(2003) </w:t>
      </w:r>
      <w:r w:rsidR="00956E8D" w:rsidRPr="00BC5677">
        <w:rPr>
          <w:rFonts w:asciiTheme="majorHAnsi" w:hAnsiTheme="majorHAnsi" w:cs="Calibri"/>
        </w:rPr>
        <w:t>Postoperative e</w:t>
      </w:r>
      <w:r w:rsidR="00B30AA3" w:rsidRPr="00BC5677">
        <w:rPr>
          <w:rFonts w:asciiTheme="majorHAnsi" w:hAnsiTheme="majorHAnsi" w:cs="Calibri"/>
        </w:rPr>
        <w:t xml:space="preserve">valuation of </w:t>
      </w:r>
      <w:r w:rsidR="00956E8D" w:rsidRPr="00BC5677">
        <w:rPr>
          <w:rFonts w:asciiTheme="majorHAnsi" w:hAnsiTheme="majorHAnsi" w:cs="Calibri"/>
        </w:rPr>
        <w:t>swallowing in the s</w:t>
      </w:r>
      <w:r w:rsidR="00B30AA3" w:rsidRPr="00BC5677">
        <w:rPr>
          <w:rFonts w:asciiTheme="majorHAnsi" w:hAnsiTheme="majorHAnsi" w:cs="Calibri"/>
        </w:rPr>
        <w:t xml:space="preserve">kull </w:t>
      </w:r>
      <w:r w:rsidR="00956E8D" w:rsidRPr="00BC5677">
        <w:rPr>
          <w:rFonts w:asciiTheme="majorHAnsi" w:hAnsiTheme="majorHAnsi" w:cs="Calibri"/>
        </w:rPr>
        <w:t>base p</w:t>
      </w:r>
      <w:r w:rsidR="00B30AA3" w:rsidRPr="00BC5677">
        <w:rPr>
          <w:rFonts w:asciiTheme="majorHAnsi" w:hAnsiTheme="majorHAnsi" w:cs="Calibri"/>
        </w:rPr>
        <w:t xml:space="preserve">atient. Invited presentation at </w:t>
      </w:r>
      <w:r w:rsidR="00B30AA3" w:rsidRPr="00BC5677">
        <w:rPr>
          <w:rFonts w:asciiTheme="majorHAnsi" w:hAnsiTheme="majorHAnsi" w:cs="Calibri"/>
          <w:i/>
        </w:rPr>
        <w:t>Skull Base 2003</w:t>
      </w:r>
      <w:r w:rsidR="00305882" w:rsidRPr="00BC5677">
        <w:rPr>
          <w:rFonts w:asciiTheme="majorHAnsi" w:hAnsiTheme="majorHAnsi" w:cs="Calibri"/>
          <w:i/>
        </w:rPr>
        <w:t xml:space="preserve">, </w:t>
      </w:r>
      <w:r w:rsidR="00B30AA3" w:rsidRPr="00BC5677">
        <w:rPr>
          <w:rFonts w:asciiTheme="majorHAnsi" w:hAnsiTheme="majorHAnsi" w:cs="Calibri"/>
        </w:rPr>
        <w:t xml:space="preserve">Indiana University School of Medicine. Indianapolis, </w:t>
      </w:r>
      <w:r w:rsidR="00B03A7E" w:rsidRPr="00BC5677">
        <w:rPr>
          <w:rFonts w:asciiTheme="majorHAnsi" w:hAnsiTheme="majorHAnsi" w:cs="Calibri"/>
        </w:rPr>
        <w:t>IN</w:t>
      </w:r>
    </w:p>
    <w:p w14:paraId="322D14F3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  <w:bCs/>
        </w:rPr>
      </w:pPr>
    </w:p>
    <w:p w14:paraId="068979E2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7A02F8" w:rsidRPr="00BC5677">
        <w:rPr>
          <w:rFonts w:asciiTheme="majorHAnsi" w:hAnsiTheme="majorHAnsi" w:cs="Calibri"/>
        </w:rPr>
        <w:t>(2002)</w:t>
      </w:r>
      <w:r w:rsidR="00482A6D" w:rsidRPr="00BC5677">
        <w:rPr>
          <w:rFonts w:asciiTheme="majorHAnsi" w:hAnsiTheme="majorHAnsi" w:cs="Calibri"/>
        </w:rPr>
        <w:t xml:space="preserve"> </w:t>
      </w:r>
      <w:r w:rsidR="00956E8D" w:rsidRPr="00BC5677">
        <w:rPr>
          <w:rFonts w:asciiTheme="majorHAnsi" w:hAnsiTheme="majorHAnsi" w:cs="Calibri"/>
        </w:rPr>
        <w:t>Dysphagia; what you need to k</w:t>
      </w:r>
      <w:r w:rsidR="00B30AA3" w:rsidRPr="00BC5677">
        <w:rPr>
          <w:rFonts w:asciiTheme="majorHAnsi" w:hAnsiTheme="majorHAnsi" w:cs="Calibri"/>
        </w:rPr>
        <w:t xml:space="preserve">now. Invited presentation at the annual meeting of the </w:t>
      </w:r>
      <w:r w:rsidR="00B30AA3" w:rsidRPr="00BC5677">
        <w:rPr>
          <w:rFonts w:asciiTheme="majorHAnsi" w:hAnsiTheme="majorHAnsi" w:cs="Calibri"/>
          <w:i/>
        </w:rPr>
        <w:t>Indiana Interagency Council on Aging</w:t>
      </w:r>
      <w:r w:rsidR="00305882" w:rsidRPr="00BC5677">
        <w:rPr>
          <w:rFonts w:asciiTheme="majorHAnsi" w:hAnsiTheme="majorHAnsi" w:cs="Calibri"/>
        </w:rPr>
        <w:t>,</w:t>
      </w:r>
      <w:r w:rsidR="00B30AA3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63159124" w14:textId="77777777" w:rsidR="00305882" w:rsidRPr="00BC5677" w:rsidRDefault="00305882" w:rsidP="00B94222">
      <w:pPr>
        <w:spacing w:line="240" w:lineRule="exact"/>
        <w:rPr>
          <w:rFonts w:asciiTheme="majorHAnsi" w:hAnsiTheme="majorHAnsi" w:cs="Calibri"/>
        </w:rPr>
      </w:pPr>
    </w:p>
    <w:p w14:paraId="4D6DFB34" w14:textId="034AB096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 xml:space="preserve">Wetzel, </w:t>
      </w:r>
      <w:r w:rsidR="0030540D" w:rsidRPr="00BC5677">
        <w:rPr>
          <w:rFonts w:asciiTheme="majorHAnsi" w:hAnsiTheme="majorHAnsi" w:cs="Calibri"/>
          <w:b/>
        </w:rPr>
        <w:t>D.</w:t>
      </w:r>
      <w:r w:rsidR="0030540D" w:rsidRPr="00BC5677">
        <w:rPr>
          <w:rFonts w:asciiTheme="majorHAnsi" w:hAnsiTheme="majorHAnsi" w:cs="Calibri"/>
        </w:rPr>
        <w:t xml:space="preserve"> </w:t>
      </w:r>
      <w:r w:rsidR="007A02F8" w:rsidRPr="00BC5677">
        <w:rPr>
          <w:rFonts w:asciiTheme="majorHAnsi" w:hAnsiTheme="majorHAnsi" w:cs="Calibri"/>
        </w:rPr>
        <w:t>(2000) I</w:t>
      </w:r>
      <w:r w:rsidR="00956E8D" w:rsidRPr="00BC5677">
        <w:rPr>
          <w:rFonts w:asciiTheme="majorHAnsi" w:hAnsiTheme="majorHAnsi" w:cs="Calibri"/>
        </w:rPr>
        <w:t>mproving standardization in the evaluation of s</w:t>
      </w:r>
      <w:r w:rsidR="00B30AA3" w:rsidRPr="00BC5677">
        <w:rPr>
          <w:rFonts w:asciiTheme="majorHAnsi" w:hAnsiTheme="majorHAnsi" w:cs="Calibri"/>
        </w:rPr>
        <w:t xml:space="preserve">wallowing. Invited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 xml:space="preserve">, </w:t>
      </w:r>
      <w:r w:rsidR="00B30AA3" w:rsidRPr="00BC5677">
        <w:rPr>
          <w:rFonts w:asciiTheme="majorHAnsi" w:hAnsiTheme="majorHAnsi" w:cs="Calibri"/>
        </w:rPr>
        <w:t xml:space="preserve">Ft. Wayne. </w:t>
      </w:r>
      <w:r w:rsidR="00B03A7E" w:rsidRPr="00BC5677">
        <w:rPr>
          <w:rFonts w:asciiTheme="majorHAnsi" w:hAnsiTheme="majorHAnsi" w:cs="Calibri"/>
        </w:rPr>
        <w:t>IN</w:t>
      </w:r>
    </w:p>
    <w:p w14:paraId="0F4ACDAA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  <w:bCs/>
        </w:rPr>
      </w:pPr>
    </w:p>
    <w:p w14:paraId="43C0A915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(1999) </w:t>
      </w:r>
      <w:r w:rsidR="00956E8D" w:rsidRPr="00BC5677">
        <w:rPr>
          <w:rFonts w:asciiTheme="majorHAnsi" w:hAnsiTheme="majorHAnsi" w:cs="Calibri"/>
        </w:rPr>
        <w:t>A case study: dysphagia f</w:t>
      </w:r>
      <w:r w:rsidR="00B30AA3" w:rsidRPr="00BC5677">
        <w:rPr>
          <w:rFonts w:asciiTheme="majorHAnsi" w:hAnsiTheme="majorHAnsi" w:cs="Calibri"/>
        </w:rPr>
        <w:t>ollowing</w:t>
      </w:r>
      <w:r w:rsidR="00956E8D" w:rsidRPr="00BC5677">
        <w:rPr>
          <w:rFonts w:asciiTheme="majorHAnsi" w:hAnsiTheme="majorHAnsi" w:cs="Calibri"/>
        </w:rPr>
        <w:t xml:space="preserve"> skull base s</w:t>
      </w:r>
      <w:r w:rsidR="00B30AA3" w:rsidRPr="00BC5677">
        <w:rPr>
          <w:rFonts w:asciiTheme="majorHAnsi" w:hAnsiTheme="majorHAnsi" w:cs="Calibri"/>
        </w:rPr>
        <w:t xml:space="preserve">urgery. Invited presentation at </w:t>
      </w:r>
      <w:r w:rsidR="00B30AA3" w:rsidRPr="00BC5677">
        <w:rPr>
          <w:rFonts w:asciiTheme="majorHAnsi" w:hAnsiTheme="majorHAnsi" w:cs="Calibri"/>
          <w:i/>
        </w:rPr>
        <w:t>Voice Dysphagia Network</w:t>
      </w:r>
      <w:r w:rsidR="00B30AA3" w:rsidRPr="00BC5677">
        <w:rPr>
          <w:rFonts w:asciiTheme="majorHAnsi" w:hAnsiTheme="majorHAnsi" w:cs="Calibri"/>
        </w:rPr>
        <w:t xml:space="preserve"> bi-annual meeting</w:t>
      </w:r>
      <w:r w:rsidR="00305882" w:rsidRPr="00BC5677">
        <w:rPr>
          <w:rFonts w:asciiTheme="majorHAnsi" w:hAnsiTheme="majorHAnsi" w:cs="Calibri"/>
        </w:rPr>
        <w:t>,</w:t>
      </w:r>
      <w:r w:rsidR="00B30AA3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5123588E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  <w:bCs/>
        </w:rPr>
      </w:pPr>
    </w:p>
    <w:p w14:paraId="540915D4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(1999) </w:t>
      </w:r>
      <w:r w:rsidR="00956E8D" w:rsidRPr="00BC5677">
        <w:rPr>
          <w:rFonts w:asciiTheme="majorHAnsi" w:hAnsiTheme="majorHAnsi" w:cs="Calibri"/>
        </w:rPr>
        <w:t>The importance of oral care in the prevention of aspiration p</w:t>
      </w:r>
      <w:r w:rsidR="00B30AA3" w:rsidRPr="00BC5677">
        <w:rPr>
          <w:rFonts w:asciiTheme="majorHAnsi" w:hAnsiTheme="majorHAnsi" w:cs="Calibri"/>
        </w:rPr>
        <w:t>neumonia. Invited presentation to Indiana University Hospital nurses involved in the care of patients with tracheostomies</w:t>
      </w:r>
      <w:r w:rsidR="006A1DC5" w:rsidRPr="00BC5677">
        <w:rPr>
          <w:rFonts w:asciiTheme="majorHAnsi" w:hAnsiTheme="majorHAnsi" w:cs="Calibri"/>
        </w:rPr>
        <w:t>, Indianapolis</w:t>
      </w:r>
      <w:r w:rsidR="00B30AA3" w:rsidRPr="00BC5677">
        <w:rPr>
          <w:rFonts w:asciiTheme="majorHAnsi" w:hAnsiTheme="majorHAnsi" w:cs="Calibri"/>
        </w:rPr>
        <w:t xml:space="preserve">, </w:t>
      </w:r>
      <w:r w:rsidR="00B03A7E" w:rsidRPr="00BC5677">
        <w:rPr>
          <w:rFonts w:asciiTheme="majorHAnsi" w:hAnsiTheme="majorHAnsi" w:cs="Calibri"/>
        </w:rPr>
        <w:t>IN</w:t>
      </w:r>
    </w:p>
    <w:p w14:paraId="7B974279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  <w:bCs/>
        </w:rPr>
      </w:pPr>
    </w:p>
    <w:p w14:paraId="74DE21B3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(1999) </w:t>
      </w:r>
      <w:r w:rsidR="00956E8D" w:rsidRPr="00BC5677">
        <w:rPr>
          <w:rFonts w:asciiTheme="majorHAnsi" w:hAnsiTheme="majorHAnsi" w:cs="Calibri"/>
        </w:rPr>
        <w:t>Dysphagia in the neurosurgical and neurological p</w:t>
      </w:r>
      <w:r w:rsidR="00B30AA3" w:rsidRPr="00BC5677">
        <w:rPr>
          <w:rFonts w:asciiTheme="majorHAnsi" w:hAnsiTheme="majorHAnsi" w:cs="Calibri"/>
        </w:rPr>
        <w:t xml:space="preserve">atient. Invited presentation to the </w:t>
      </w:r>
      <w:r w:rsidR="00B30AA3" w:rsidRPr="00BC5677">
        <w:rPr>
          <w:rFonts w:asciiTheme="majorHAnsi" w:hAnsiTheme="majorHAnsi" w:cs="Calibri"/>
          <w:i/>
        </w:rPr>
        <w:t>Academy of Neuroscience Nurses</w:t>
      </w:r>
      <w:r w:rsidR="006A1DC5" w:rsidRPr="00BC5677">
        <w:rPr>
          <w:rFonts w:asciiTheme="majorHAnsi" w:hAnsiTheme="majorHAnsi" w:cs="Calibri"/>
          <w:i/>
        </w:rPr>
        <w:t>,</w:t>
      </w:r>
      <w:r w:rsidR="00B30AA3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08BFD913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  <w:bCs/>
        </w:rPr>
      </w:pPr>
    </w:p>
    <w:p w14:paraId="42F769EC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(1998) </w:t>
      </w:r>
      <w:r w:rsidR="00956E8D" w:rsidRPr="00BC5677">
        <w:rPr>
          <w:rFonts w:asciiTheme="majorHAnsi" w:hAnsiTheme="majorHAnsi" w:cs="Calibri"/>
        </w:rPr>
        <w:t>Current i</w:t>
      </w:r>
      <w:r w:rsidR="00B30AA3" w:rsidRPr="00BC5677">
        <w:rPr>
          <w:rFonts w:asciiTheme="majorHAnsi" w:hAnsiTheme="majorHAnsi" w:cs="Calibri"/>
        </w:rPr>
        <w:t xml:space="preserve">ssues </w:t>
      </w:r>
      <w:r w:rsidR="00956E8D" w:rsidRPr="00BC5677">
        <w:rPr>
          <w:rFonts w:asciiTheme="majorHAnsi" w:hAnsiTheme="majorHAnsi" w:cs="Calibri"/>
        </w:rPr>
        <w:t>in the evaluation and treatment of d</w:t>
      </w:r>
      <w:r w:rsidR="00B30AA3" w:rsidRPr="00BC5677">
        <w:rPr>
          <w:rFonts w:asciiTheme="majorHAnsi" w:hAnsiTheme="majorHAnsi" w:cs="Calibri"/>
        </w:rPr>
        <w:t xml:space="preserve">ysphagia. Invited presentation at the </w:t>
      </w:r>
      <w:r w:rsidR="00B30AA3" w:rsidRPr="00BC5677">
        <w:rPr>
          <w:rFonts w:asciiTheme="majorHAnsi" w:hAnsiTheme="majorHAnsi" w:cs="Calibri"/>
          <w:i/>
        </w:rPr>
        <w:t>Crossroads Conference on Communication Disorders</w:t>
      </w:r>
      <w:r w:rsidR="00CE2342" w:rsidRPr="00BC5677">
        <w:rPr>
          <w:rFonts w:asciiTheme="majorHAnsi" w:hAnsiTheme="majorHAnsi" w:cs="Calibri"/>
          <w:i/>
        </w:rPr>
        <w:t xml:space="preserve">, </w:t>
      </w:r>
      <w:r w:rsidR="00CE2342" w:rsidRPr="00BC5677">
        <w:rPr>
          <w:rFonts w:asciiTheme="majorHAnsi" w:hAnsiTheme="majorHAnsi" w:cs="Calibri"/>
        </w:rPr>
        <w:t>West</w:t>
      </w:r>
      <w:r w:rsidR="00B30AA3" w:rsidRPr="00BC5677">
        <w:rPr>
          <w:rFonts w:asciiTheme="majorHAnsi" w:hAnsiTheme="majorHAnsi" w:cs="Calibri"/>
        </w:rPr>
        <w:t xml:space="preserve"> Lafayette, </w:t>
      </w:r>
      <w:r w:rsidR="00B03A7E" w:rsidRPr="00BC5677">
        <w:rPr>
          <w:rFonts w:asciiTheme="majorHAnsi" w:hAnsiTheme="majorHAnsi" w:cs="Calibri"/>
        </w:rPr>
        <w:t>IN</w:t>
      </w:r>
      <w:r w:rsidR="00B30AA3" w:rsidRPr="00BC5677">
        <w:rPr>
          <w:rFonts w:asciiTheme="majorHAnsi" w:hAnsiTheme="majorHAnsi" w:cs="Calibri"/>
        </w:rPr>
        <w:t xml:space="preserve"> </w:t>
      </w:r>
    </w:p>
    <w:p w14:paraId="28A7492B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  <w:bCs/>
        </w:rPr>
      </w:pPr>
    </w:p>
    <w:p w14:paraId="34AEC692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(1997) </w:t>
      </w:r>
      <w:r w:rsidR="00956E8D" w:rsidRPr="00BC5677">
        <w:rPr>
          <w:rFonts w:asciiTheme="majorHAnsi" w:hAnsiTheme="majorHAnsi" w:cs="Calibri"/>
        </w:rPr>
        <w:t>The portable modified b</w:t>
      </w:r>
      <w:r w:rsidR="00B30AA3" w:rsidRPr="00BC5677">
        <w:rPr>
          <w:rFonts w:asciiTheme="majorHAnsi" w:hAnsiTheme="majorHAnsi" w:cs="Calibri"/>
        </w:rPr>
        <w:t xml:space="preserve">arium </w:t>
      </w:r>
      <w:r w:rsidR="00956E8D" w:rsidRPr="00BC5677">
        <w:rPr>
          <w:rFonts w:asciiTheme="majorHAnsi" w:hAnsiTheme="majorHAnsi" w:cs="Calibri"/>
        </w:rPr>
        <w:t>swallow. Current areas of interest in the evaluation and t</w:t>
      </w:r>
      <w:r w:rsidR="00B30AA3" w:rsidRPr="00BC5677">
        <w:rPr>
          <w:rFonts w:asciiTheme="majorHAnsi" w:hAnsiTheme="majorHAnsi" w:cs="Calibri"/>
        </w:rPr>
        <w:t>reatm</w:t>
      </w:r>
      <w:r w:rsidR="00956E8D" w:rsidRPr="00BC5677">
        <w:rPr>
          <w:rFonts w:asciiTheme="majorHAnsi" w:hAnsiTheme="majorHAnsi" w:cs="Calibri"/>
        </w:rPr>
        <w:t>ent of the older adult with d</w:t>
      </w:r>
      <w:r w:rsidR="00B30AA3" w:rsidRPr="00BC5677">
        <w:rPr>
          <w:rFonts w:asciiTheme="majorHAnsi" w:hAnsiTheme="majorHAnsi" w:cs="Calibri"/>
        </w:rPr>
        <w:t xml:space="preserve">ysphagia. Invited presentation to </w:t>
      </w:r>
      <w:r w:rsidR="00B30AA3" w:rsidRPr="00BC5677">
        <w:rPr>
          <w:rFonts w:asciiTheme="majorHAnsi" w:hAnsiTheme="majorHAnsi" w:cs="Calibri"/>
          <w:i/>
        </w:rPr>
        <w:t>Health Care Therapy Services</w:t>
      </w:r>
      <w:r w:rsidR="006A1DC5" w:rsidRPr="00BC5677">
        <w:rPr>
          <w:rFonts w:asciiTheme="majorHAnsi" w:hAnsiTheme="majorHAnsi" w:cs="Calibri"/>
          <w:i/>
        </w:rPr>
        <w:t>,</w:t>
      </w:r>
      <w:r w:rsidR="00B30AA3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3004A19D" w14:textId="77777777" w:rsidR="005C0692" w:rsidRPr="00BC5677" w:rsidRDefault="005C0692" w:rsidP="00B94222">
      <w:pPr>
        <w:spacing w:line="240" w:lineRule="exact"/>
        <w:rPr>
          <w:rFonts w:asciiTheme="majorHAnsi" w:hAnsiTheme="majorHAnsi" w:cs="Calibri"/>
          <w:b/>
        </w:rPr>
      </w:pPr>
    </w:p>
    <w:p w14:paraId="3CB8BDF5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lastRenderedPageBreak/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(1997) </w:t>
      </w:r>
      <w:r w:rsidR="00956E8D" w:rsidRPr="00BC5677">
        <w:rPr>
          <w:rFonts w:asciiTheme="majorHAnsi" w:hAnsiTheme="majorHAnsi" w:cs="Calibri"/>
        </w:rPr>
        <w:t>The portable modified barium swallow. Current areas of interest in the evaluation and treatment of the older adult with d</w:t>
      </w:r>
      <w:r w:rsidR="00B30AA3" w:rsidRPr="00BC5677">
        <w:rPr>
          <w:rFonts w:asciiTheme="majorHAnsi" w:hAnsiTheme="majorHAnsi" w:cs="Calibri"/>
        </w:rPr>
        <w:t xml:space="preserve">ysphagia. Invited presentation to the </w:t>
      </w:r>
      <w:r w:rsidR="00B30AA3" w:rsidRPr="00BC5677">
        <w:rPr>
          <w:rFonts w:asciiTheme="majorHAnsi" w:hAnsiTheme="majorHAnsi" w:cs="Calibri"/>
          <w:i/>
        </w:rPr>
        <w:t>Voice Dysph</w:t>
      </w:r>
      <w:r w:rsidR="00B03A7E" w:rsidRPr="00BC5677">
        <w:rPr>
          <w:rFonts w:asciiTheme="majorHAnsi" w:hAnsiTheme="majorHAnsi" w:cs="Calibri"/>
          <w:i/>
        </w:rPr>
        <w:t>agia Network</w:t>
      </w:r>
      <w:r w:rsidR="006A1DC5" w:rsidRPr="00BC5677">
        <w:rPr>
          <w:rFonts w:asciiTheme="majorHAnsi" w:hAnsiTheme="majorHAnsi" w:cs="Calibri"/>
          <w:i/>
        </w:rPr>
        <w:t xml:space="preserve">, </w:t>
      </w:r>
      <w:r w:rsidR="006A1DC5" w:rsidRPr="00BC5677">
        <w:rPr>
          <w:rFonts w:asciiTheme="majorHAnsi" w:hAnsiTheme="majorHAnsi" w:cs="Calibri"/>
        </w:rPr>
        <w:t>Indianapolis</w:t>
      </w:r>
      <w:r w:rsidR="00B03A7E" w:rsidRPr="00BC5677">
        <w:rPr>
          <w:rFonts w:asciiTheme="majorHAnsi" w:hAnsiTheme="majorHAnsi" w:cs="Calibri"/>
        </w:rPr>
        <w:t>, IN</w:t>
      </w:r>
    </w:p>
    <w:p w14:paraId="165C2324" w14:textId="77777777" w:rsidR="00B30AA3" w:rsidRPr="00BC5677" w:rsidRDefault="00B30AA3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ind w:left="2160" w:hanging="2160"/>
        <w:rPr>
          <w:rFonts w:asciiTheme="majorHAnsi" w:hAnsiTheme="majorHAnsi" w:cs="Calibri"/>
          <w:bCs/>
        </w:rPr>
      </w:pPr>
    </w:p>
    <w:p w14:paraId="67BCEC53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(1997) </w:t>
      </w:r>
      <w:r w:rsidR="00956E8D" w:rsidRPr="00BC5677">
        <w:rPr>
          <w:rFonts w:asciiTheme="majorHAnsi" w:hAnsiTheme="majorHAnsi" w:cs="Calibri"/>
        </w:rPr>
        <w:t>The portable modified barium s</w:t>
      </w:r>
      <w:r w:rsidR="00B30AA3" w:rsidRPr="00BC5677">
        <w:rPr>
          <w:rFonts w:asciiTheme="majorHAnsi" w:hAnsiTheme="majorHAnsi" w:cs="Calibri"/>
        </w:rPr>
        <w:t xml:space="preserve">wallow. Invited 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>,</w:t>
      </w:r>
      <w:r w:rsidR="00B30AA3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55C31A98" w14:textId="77777777" w:rsidR="00B30AA3" w:rsidRPr="00BC5677" w:rsidRDefault="00B30AA3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ind w:left="2160" w:hanging="2160"/>
        <w:rPr>
          <w:rFonts w:asciiTheme="majorHAnsi" w:hAnsiTheme="majorHAnsi" w:cs="Calibri"/>
          <w:bCs/>
        </w:rPr>
      </w:pPr>
    </w:p>
    <w:p w14:paraId="38E02F62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>(1996)</w:t>
      </w:r>
      <w:r w:rsidR="00B93D74" w:rsidRPr="00BC5677">
        <w:rPr>
          <w:rFonts w:asciiTheme="majorHAnsi" w:hAnsiTheme="majorHAnsi" w:cs="Calibri"/>
        </w:rPr>
        <w:t xml:space="preserve"> </w:t>
      </w:r>
      <w:r w:rsidR="00956E8D" w:rsidRPr="00BC5677">
        <w:rPr>
          <w:rFonts w:asciiTheme="majorHAnsi" w:hAnsiTheme="majorHAnsi" w:cs="Calibri"/>
        </w:rPr>
        <w:t>The modified barium swallow in the e</w:t>
      </w:r>
      <w:r w:rsidR="00B30AA3" w:rsidRPr="00BC5677">
        <w:rPr>
          <w:rFonts w:asciiTheme="majorHAnsi" w:hAnsiTheme="majorHAnsi" w:cs="Calibri"/>
        </w:rPr>
        <w:t xml:space="preserve">valuation of </w:t>
      </w:r>
      <w:r w:rsidR="00956E8D" w:rsidRPr="00BC5677">
        <w:rPr>
          <w:rFonts w:asciiTheme="majorHAnsi" w:hAnsiTheme="majorHAnsi" w:cs="Calibri"/>
        </w:rPr>
        <w:t>s</w:t>
      </w:r>
      <w:r w:rsidR="00B30AA3" w:rsidRPr="00BC5677">
        <w:rPr>
          <w:rFonts w:asciiTheme="majorHAnsi" w:hAnsiTheme="majorHAnsi" w:cs="Calibri"/>
        </w:rPr>
        <w:t xml:space="preserve">wallowing. Invited presentation to the </w:t>
      </w:r>
      <w:r w:rsidR="00B30AA3" w:rsidRPr="00BC5677">
        <w:rPr>
          <w:rFonts w:asciiTheme="majorHAnsi" w:hAnsiTheme="majorHAnsi" w:cs="Calibri"/>
          <w:i/>
        </w:rPr>
        <w:t>Ohio Directors of Nursing Association</w:t>
      </w:r>
      <w:r w:rsidR="006A1DC5" w:rsidRPr="00BC5677">
        <w:rPr>
          <w:rFonts w:asciiTheme="majorHAnsi" w:hAnsiTheme="majorHAnsi" w:cs="Calibri"/>
          <w:i/>
        </w:rPr>
        <w:t>,</w:t>
      </w:r>
      <w:r w:rsidR="00B30AA3" w:rsidRPr="00BC5677">
        <w:rPr>
          <w:rFonts w:asciiTheme="majorHAnsi" w:hAnsiTheme="majorHAnsi" w:cs="Calibri"/>
        </w:rPr>
        <w:t xml:space="preserve"> Dayton, </w:t>
      </w:r>
      <w:r w:rsidR="00B03A7E" w:rsidRPr="00BC5677">
        <w:rPr>
          <w:rFonts w:asciiTheme="majorHAnsi" w:hAnsiTheme="majorHAnsi" w:cs="Calibri"/>
        </w:rPr>
        <w:t>OH</w:t>
      </w:r>
    </w:p>
    <w:p w14:paraId="0B86873D" w14:textId="77777777" w:rsidR="00B30AA3" w:rsidRPr="00BC5677" w:rsidRDefault="00B30AA3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ind w:left="2160" w:hanging="2160"/>
        <w:rPr>
          <w:rFonts w:asciiTheme="majorHAnsi" w:hAnsiTheme="majorHAnsi" w:cs="Calibri"/>
          <w:bCs/>
        </w:rPr>
      </w:pPr>
    </w:p>
    <w:p w14:paraId="42FEF152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(1996) </w:t>
      </w:r>
      <w:r w:rsidR="00EC2AF4" w:rsidRPr="00BC5677">
        <w:rPr>
          <w:rFonts w:asciiTheme="majorHAnsi" w:hAnsiTheme="majorHAnsi" w:cs="Calibri"/>
        </w:rPr>
        <w:t>Evaluation of swallowing in the geriatric p</w:t>
      </w:r>
      <w:r w:rsidR="00B30AA3" w:rsidRPr="00BC5677">
        <w:rPr>
          <w:rFonts w:asciiTheme="majorHAnsi" w:hAnsiTheme="majorHAnsi" w:cs="Calibri"/>
        </w:rPr>
        <w:t xml:space="preserve">opulation. Invited presentation to the </w:t>
      </w:r>
      <w:r w:rsidR="00B30AA3" w:rsidRPr="00BC5677">
        <w:rPr>
          <w:rFonts w:asciiTheme="majorHAnsi" w:hAnsiTheme="majorHAnsi" w:cs="Calibri"/>
          <w:i/>
        </w:rPr>
        <w:t>Greater Indianapolis Speech and Hearing Association</w:t>
      </w:r>
      <w:r w:rsidR="006A1DC5" w:rsidRPr="00BC5677">
        <w:rPr>
          <w:rFonts w:asciiTheme="majorHAnsi" w:hAnsiTheme="majorHAnsi" w:cs="Calibri"/>
          <w:i/>
        </w:rPr>
        <w:t>,</w:t>
      </w:r>
      <w:r w:rsidR="00B30AA3" w:rsidRPr="00BC5677">
        <w:rPr>
          <w:rFonts w:asciiTheme="majorHAnsi" w:hAnsiTheme="majorHAnsi" w:cs="Calibri"/>
        </w:rPr>
        <w:t xml:space="preserve"> Indianapolis, I</w:t>
      </w:r>
      <w:r w:rsidR="00B03A7E" w:rsidRPr="00BC5677">
        <w:rPr>
          <w:rFonts w:asciiTheme="majorHAnsi" w:hAnsiTheme="majorHAnsi" w:cs="Calibri"/>
        </w:rPr>
        <w:t>N</w:t>
      </w:r>
    </w:p>
    <w:p w14:paraId="497CBF8A" w14:textId="77777777" w:rsidR="00B30AA3" w:rsidRPr="00BC5677" w:rsidRDefault="00B30AA3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ind w:left="2160" w:hanging="2160"/>
        <w:rPr>
          <w:rFonts w:asciiTheme="majorHAnsi" w:hAnsiTheme="majorHAnsi" w:cs="Calibri"/>
          <w:bCs/>
        </w:rPr>
      </w:pPr>
    </w:p>
    <w:p w14:paraId="51CCE86C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(1994) </w:t>
      </w:r>
      <w:r w:rsidR="00EC2AF4" w:rsidRPr="00BC5677">
        <w:rPr>
          <w:rFonts w:asciiTheme="majorHAnsi" w:hAnsiTheme="majorHAnsi" w:cs="Calibri"/>
        </w:rPr>
        <w:t xml:space="preserve">Voice therapy for the </w:t>
      </w:r>
      <w:r w:rsidR="00AB0F56" w:rsidRPr="00BC5677">
        <w:rPr>
          <w:rFonts w:asciiTheme="majorHAnsi" w:hAnsiTheme="majorHAnsi" w:cs="Calibri"/>
        </w:rPr>
        <w:t>Parkinson’s</w:t>
      </w:r>
      <w:r w:rsidR="00EC2AF4" w:rsidRPr="00BC5677">
        <w:rPr>
          <w:rFonts w:asciiTheme="majorHAnsi" w:hAnsiTheme="majorHAnsi" w:cs="Calibri"/>
        </w:rPr>
        <w:t xml:space="preserve"> p</w:t>
      </w:r>
      <w:r w:rsidR="00B30AA3" w:rsidRPr="00BC5677">
        <w:rPr>
          <w:rFonts w:asciiTheme="majorHAnsi" w:hAnsiTheme="majorHAnsi" w:cs="Calibri"/>
        </w:rPr>
        <w:t xml:space="preserve">atient. Invited presentation at the </w:t>
      </w:r>
      <w:r w:rsidR="00B30AA3" w:rsidRPr="00BC5677">
        <w:rPr>
          <w:rFonts w:asciiTheme="majorHAnsi" w:hAnsiTheme="majorHAnsi" w:cs="Calibri"/>
          <w:i/>
        </w:rPr>
        <w:t>Indiana Special Interest Group in Voice Disorder</w:t>
      </w:r>
      <w:r w:rsidR="006A1DC5" w:rsidRPr="00BC5677">
        <w:rPr>
          <w:rFonts w:asciiTheme="majorHAnsi" w:hAnsiTheme="majorHAnsi" w:cs="Calibri"/>
          <w:i/>
        </w:rPr>
        <w:t>s,</w:t>
      </w:r>
      <w:r w:rsidR="00B30AA3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3CFD6887" w14:textId="77777777" w:rsidR="00B30AA3" w:rsidRPr="00BC5677" w:rsidRDefault="00B30AA3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ind w:left="2160" w:hanging="2160"/>
        <w:rPr>
          <w:rFonts w:asciiTheme="majorHAnsi" w:hAnsiTheme="majorHAnsi" w:cs="Calibri"/>
          <w:bCs/>
        </w:rPr>
      </w:pPr>
    </w:p>
    <w:p w14:paraId="609FCF18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(1994) </w:t>
      </w:r>
      <w:r w:rsidR="00B30AA3" w:rsidRPr="00BC5677">
        <w:rPr>
          <w:rFonts w:asciiTheme="majorHAnsi" w:hAnsiTheme="majorHAnsi" w:cs="Calibri"/>
        </w:rPr>
        <w:t>Two Day Course o</w:t>
      </w:r>
      <w:r w:rsidR="00EC2AF4" w:rsidRPr="00BC5677">
        <w:rPr>
          <w:rFonts w:asciiTheme="majorHAnsi" w:hAnsiTheme="majorHAnsi" w:cs="Calibri"/>
        </w:rPr>
        <w:t>n the evaluation and treatment of d</w:t>
      </w:r>
      <w:r w:rsidR="00B30AA3" w:rsidRPr="00BC5677">
        <w:rPr>
          <w:rFonts w:asciiTheme="majorHAnsi" w:hAnsiTheme="majorHAnsi" w:cs="Calibri"/>
        </w:rPr>
        <w:t xml:space="preserve">ysphagia. Invited instructor for the </w:t>
      </w:r>
      <w:r w:rsidR="00B30AA3" w:rsidRPr="00BC5677">
        <w:rPr>
          <w:rFonts w:asciiTheme="majorHAnsi" w:hAnsiTheme="majorHAnsi" w:cs="Calibri"/>
          <w:i/>
        </w:rPr>
        <w:t>Visiting Nurses Service</w:t>
      </w:r>
      <w:r w:rsidR="006A1DC5" w:rsidRPr="00BC5677">
        <w:rPr>
          <w:rFonts w:asciiTheme="majorHAnsi" w:hAnsiTheme="majorHAnsi" w:cs="Calibri"/>
          <w:i/>
        </w:rPr>
        <w:t>s,</w:t>
      </w:r>
      <w:r w:rsidR="00B30AA3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6DD8B391" w14:textId="77777777" w:rsidR="00B30AA3" w:rsidRPr="00BC5677" w:rsidRDefault="00B30AA3" w:rsidP="00B94222">
      <w:pPr>
        <w:spacing w:line="240" w:lineRule="exact"/>
        <w:ind w:left="720"/>
        <w:rPr>
          <w:rFonts w:asciiTheme="majorHAnsi" w:hAnsiTheme="majorHAnsi" w:cs="Calibri"/>
        </w:rPr>
      </w:pPr>
    </w:p>
    <w:p w14:paraId="2D6DB870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(1993) </w:t>
      </w:r>
      <w:r w:rsidR="00EC2AF4" w:rsidRPr="00BC5677">
        <w:rPr>
          <w:rFonts w:asciiTheme="majorHAnsi" w:hAnsiTheme="majorHAnsi" w:cs="Calibri"/>
        </w:rPr>
        <w:t>Evaluation and treatment of speech b</w:t>
      </w:r>
      <w:r w:rsidR="00B30AA3" w:rsidRPr="00BC5677">
        <w:rPr>
          <w:rFonts w:asciiTheme="majorHAnsi" w:hAnsiTheme="majorHAnsi" w:cs="Calibri"/>
        </w:rPr>
        <w:t xml:space="preserve">reathing. Invited presentation to the </w:t>
      </w:r>
      <w:r w:rsidR="00B30AA3" w:rsidRPr="00BC5677">
        <w:rPr>
          <w:rFonts w:asciiTheme="majorHAnsi" w:hAnsiTheme="majorHAnsi" w:cs="Calibri"/>
          <w:i/>
        </w:rPr>
        <w:t>Indiana Special Interest Group in Voice Disorders</w:t>
      </w:r>
      <w:r w:rsidR="006A1DC5" w:rsidRPr="00BC5677">
        <w:rPr>
          <w:rFonts w:asciiTheme="majorHAnsi" w:hAnsiTheme="majorHAnsi" w:cs="Calibri"/>
          <w:i/>
        </w:rPr>
        <w:t>,</w:t>
      </w:r>
      <w:r w:rsidR="00B30AA3" w:rsidRPr="00BC5677">
        <w:rPr>
          <w:rFonts w:asciiTheme="majorHAnsi" w:hAnsiTheme="majorHAnsi" w:cs="Calibri"/>
        </w:rPr>
        <w:t xml:space="preserve"> Indianapolis, I</w:t>
      </w:r>
      <w:r w:rsidR="00B03A7E" w:rsidRPr="00BC5677">
        <w:rPr>
          <w:rFonts w:asciiTheme="majorHAnsi" w:hAnsiTheme="majorHAnsi" w:cs="Calibri"/>
        </w:rPr>
        <w:t>N</w:t>
      </w:r>
    </w:p>
    <w:p w14:paraId="654976C7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  <w:b/>
        </w:rPr>
      </w:pPr>
    </w:p>
    <w:p w14:paraId="4E5EA52E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(1993) </w:t>
      </w:r>
      <w:r w:rsidR="00EC2AF4" w:rsidRPr="00BC5677">
        <w:rPr>
          <w:rFonts w:asciiTheme="majorHAnsi" w:hAnsiTheme="majorHAnsi" w:cs="Calibri"/>
        </w:rPr>
        <w:t>Neurogenic communication d</w:t>
      </w:r>
      <w:r w:rsidR="00B30AA3" w:rsidRPr="00BC5677">
        <w:rPr>
          <w:rFonts w:asciiTheme="majorHAnsi" w:hAnsiTheme="majorHAnsi" w:cs="Calibri"/>
        </w:rPr>
        <w:t xml:space="preserve">isorders. Invited presentation to the </w:t>
      </w:r>
      <w:r w:rsidR="00B30AA3" w:rsidRPr="00BC5677">
        <w:rPr>
          <w:rFonts w:asciiTheme="majorHAnsi" w:hAnsiTheme="majorHAnsi" w:cs="Calibri"/>
          <w:i/>
        </w:rPr>
        <w:t>Nurse Practitioner Association</w:t>
      </w:r>
      <w:r w:rsidR="006A1DC5" w:rsidRPr="00BC5677">
        <w:rPr>
          <w:rFonts w:asciiTheme="majorHAnsi" w:hAnsiTheme="majorHAnsi" w:cs="Calibri"/>
          <w:i/>
        </w:rPr>
        <w:t>,</w:t>
      </w:r>
      <w:r w:rsidR="00B30AA3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1FF3BD57" w14:textId="77777777" w:rsidR="00B30AA3" w:rsidRPr="00BC5677" w:rsidRDefault="00B30AA3" w:rsidP="00B94222">
      <w:pPr>
        <w:spacing w:line="240" w:lineRule="exact"/>
        <w:ind w:left="720"/>
        <w:rPr>
          <w:rFonts w:asciiTheme="majorHAnsi" w:hAnsiTheme="majorHAnsi" w:cs="Calibri"/>
        </w:rPr>
      </w:pPr>
    </w:p>
    <w:p w14:paraId="64B36E19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(1992) </w:t>
      </w:r>
      <w:r w:rsidR="00EC2AF4" w:rsidRPr="00BC5677">
        <w:rPr>
          <w:rFonts w:asciiTheme="majorHAnsi" w:hAnsiTheme="majorHAnsi" w:cs="Calibri"/>
        </w:rPr>
        <w:t>Evaluation and treatment of dysphagia in neurological d</w:t>
      </w:r>
      <w:r w:rsidR="00B30AA3" w:rsidRPr="00BC5677">
        <w:rPr>
          <w:rFonts w:asciiTheme="majorHAnsi" w:hAnsiTheme="majorHAnsi" w:cs="Calibri"/>
        </w:rPr>
        <w:t>isorders. In</w:t>
      </w:r>
      <w:r w:rsidR="007A02F8" w:rsidRPr="00BC5677">
        <w:rPr>
          <w:rFonts w:asciiTheme="majorHAnsi" w:hAnsiTheme="majorHAnsi" w:cs="Calibri"/>
        </w:rPr>
        <w:t>vited presentation</w:t>
      </w:r>
      <w:r w:rsidR="00B30AA3" w:rsidRPr="00BC5677">
        <w:rPr>
          <w:rFonts w:asciiTheme="majorHAnsi" w:hAnsiTheme="majorHAnsi" w:cs="Calibri"/>
        </w:rPr>
        <w:t xml:space="preserve"> to Speech Language Pathologists</w:t>
      </w:r>
      <w:r w:rsidR="00EC2AF4" w:rsidRPr="00BC5677">
        <w:rPr>
          <w:rFonts w:asciiTheme="majorHAnsi" w:hAnsiTheme="majorHAnsi" w:cs="Calibri"/>
        </w:rPr>
        <w:t>,</w:t>
      </w:r>
      <w:r w:rsidR="00B30AA3" w:rsidRPr="00BC5677">
        <w:rPr>
          <w:rFonts w:asciiTheme="majorHAnsi" w:hAnsiTheme="majorHAnsi" w:cs="Calibri"/>
        </w:rPr>
        <w:t xml:space="preserve"> Indianapolis, I</w:t>
      </w:r>
      <w:r w:rsidR="00B03A7E" w:rsidRPr="00BC5677">
        <w:rPr>
          <w:rFonts w:asciiTheme="majorHAnsi" w:hAnsiTheme="majorHAnsi" w:cs="Calibri"/>
        </w:rPr>
        <w:t>N</w:t>
      </w:r>
    </w:p>
    <w:p w14:paraId="52939776" w14:textId="77777777" w:rsidR="00B30AA3" w:rsidRPr="00BC5677" w:rsidRDefault="00B30AA3" w:rsidP="00B94222">
      <w:pPr>
        <w:spacing w:line="240" w:lineRule="exact"/>
        <w:rPr>
          <w:rFonts w:asciiTheme="majorHAnsi" w:hAnsiTheme="majorHAnsi" w:cs="Calibri"/>
        </w:rPr>
      </w:pPr>
    </w:p>
    <w:p w14:paraId="032676AB" w14:textId="77777777" w:rsidR="00B30AA3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30AA3" w:rsidRPr="00BC5677">
        <w:rPr>
          <w:rFonts w:asciiTheme="majorHAnsi" w:hAnsiTheme="majorHAnsi" w:cs="Calibri"/>
        </w:rPr>
        <w:t xml:space="preserve"> </w:t>
      </w:r>
      <w:r w:rsidR="005C0692" w:rsidRPr="00BC5677">
        <w:rPr>
          <w:rFonts w:asciiTheme="majorHAnsi" w:hAnsiTheme="majorHAnsi" w:cs="Calibri"/>
        </w:rPr>
        <w:t xml:space="preserve">(1989) </w:t>
      </w:r>
      <w:r w:rsidR="00EC2AF4" w:rsidRPr="00BC5677">
        <w:rPr>
          <w:rFonts w:asciiTheme="majorHAnsi" w:hAnsiTheme="majorHAnsi" w:cs="Calibri"/>
        </w:rPr>
        <w:t>The identification, evaluation, and treatment of d</w:t>
      </w:r>
      <w:r w:rsidR="00B30AA3" w:rsidRPr="00BC5677">
        <w:rPr>
          <w:rFonts w:asciiTheme="majorHAnsi" w:hAnsiTheme="majorHAnsi" w:cs="Calibri"/>
        </w:rPr>
        <w:t xml:space="preserve">ysphagia. Invited presentation at the annual meeting of the </w:t>
      </w:r>
      <w:r w:rsidR="00B30AA3" w:rsidRPr="00BC5677">
        <w:rPr>
          <w:rFonts w:asciiTheme="majorHAnsi" w:hAnsiTheme="majorHAnsi" w:cs="Calibri"/>
          <w:i/>
        </w:rPr>
        <w:t>Indiana Occupational Therapy Association</w:t>
      </w:r>
      <w:r w:rsidR="006A1DC5" w:rsidRPr="00BC5677">
        <w:rPr>
          <w:rFonts w:asciiTheme="majorHAnsi" w:hAnsiTheme="majorHAnsi" w:cs="Calibri"/>
        </w:rPr>
        <w:t>,</w:t>
      </w:r>
      <w:r w:rsidR="00B30AA3" w:rsidRPr="00BC5677">
        <w:rPr>
          <w:rFonts w:asciiTheme="majorHAnsi" w:hAnsiTheme="majorHAnsi" w:cs="Calibri"/>
        </w:rPr>
        <w:t xml:space="preserve"> Anderson, </w:t>
      </w:r>
      <w:r w:rsidR="00B03A7E" w:rsidRPr="00BC5677">
        <w:rPr>
          <w:rFonts w:asciiTheme="majorHAnsi" w:hAnsiTheme="majorHAnsi" w:cs="Calibri"/>
        </w:rPr>
        <w:t>IN</w:t>
      </w:r>
    </w:p>
    <w:p w14:paraId="75A327B4" w14:textId="77777777" w:rsidR="00F84035" w:rsidRPr="00BC5677" w:rsidRDefault="00F84035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rPr>
          <w:rFonts w:asciiTheme="majorHAnsi" w:hAnsiTheme="majorHAnsi" w:cs="Calibri"/>
          <w:bCs/>
        </w:rPr>
      </w:pPr>
    </w:p>
    <w:p w14:paraId="0F371D55" w14:textId="77777777" w:rsidR="007A4BCD" w:rsidRPr="00BC5677" w:rsidRDefault="007A4BCD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  <w:b/>
          <w:bCs/>
          <w:u w:val="single"/>
        </w:rPr>
      </w:pPr>
    </w:p>
    <w:p w14:paraId="506CF083" w14:textId="77777777" w:rsidR="007A4BCD" w:rsidRPr="00BC5677" w:rsidRDefault="007A4BCD" w:rsidP="00816F72">
      <w:pPr>
        <w:pStyle w:val="Heading2"/>
      </w:pPr>
      <w:r w:rsidRPr="00BC5677">
        <w:t>PUBLICATIONS WITH AN ENGAGEMENT FOCUS</w:t>
      </w:r>
    </w:p>
    <w:p w14:paraId="7E53B8FD" w14:textId="77777777" w:rsidR="00CA72FB" w:rsidRPr="00BC5677" w:rsidRDefault="00B36D81" w:rsidP="00B94222">
      <w:pPr>
        <w:shd w:val="clear" w:color="auto" w:fill="FFFFFF"/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 D.</w:t>
      </w:r>
      <w:r w:rsidR="00CA72FB" w:rsidRPr="00BC5677">
        <w:rPr>
          <w:rFonts w:asciiTheme="majorHAnsi" w:hAnsiTheme="majorHAnsi" w:cs="Calibri"/>
          <w:b/>
        </w:rPr>
        <w:t xml:space="preserve"> </w:t>
      </w:r>
      <w:r w:rsidR="00CA72FB" w:rsidRPr="00BC5677">
        <w:rPr>
          <w:rFonts w:asciiTheme="majorHAnsi" w:hAnsiTheme="majorHAnsi" w:cs="Calibri"/>
        </w:rPr>
        <w:t xml:space="preserve">(2016) A Nudge in the Right Direction. American Speech-Language-Hearing Association Leadership Development Program Alumni Newsletter. </w:t>
      </w:r>
    </w:p>
    <w:p w14:paraId="6CECB539" w14:textId="77777777" w:rsidR="00CA72FB" w:rsidRPr="00BC5677" w:rsidRDefault="00CA72FB" w:rsidP="00B94222">
      <w:pPr>
        <w:shd w:val="clear" w:color="auto" w:fill="FFFFFF"/>
        <w:spacing w:line="240" w:lineRule="exact"/>
        <w:rPr>
          <w:rFonts w:asciiTheme="majorHAnsi" w:hAnsiTheme="majorHAnsi" w:cs="Calibri"/>
          <w:b/>
        </w:rPr>
      </w:pPr>
    </w:p>
    <w:p w14:paraId="4FF13A86" w14:textId="77777777" w:rsidR="00CA72FB" w:rsidRPr="00BC5677" w:rsidRDefault="00CA72FB" w:rsidP="00B94222">
      <w:pPr>
        <w:shd w:val="clear" w:color="auto" w:fill="FFFFFF"/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 xml:space="preserve">Wetzel, D. </w:t>
      </w:r>
      <w:r w:rsidRPr="00BC5677">
        <w:rPr>
          <w:rFonts w:asciiTheme="majorHAnsi" w:hAnsiTheme="majorHAnsi" w:cs="Calibri"/>
        </w:rPr>
        <w:t xml:space="preserve">&amp; Moffitt, K.* (2008). Purdue University Expands Clinical Practicum Opportunities. Indiana Speech-Language-Hearing Association Newsletter. </w:t>
      </w:r>
    </w:p>
    <w:p w14:paraId="745F1964" w14:textId="77777777" w:rsidR="00CA72FB" w:rsidRPr="00BC5677" w:rsidRDefault="00CA72FB" w:rsidP="00B94222">
      <w:pPr>
        <w:shd w:val="clear" w:color="auto" w:fill="FFFFFF"/>
        <w:spacing w:line="240" w:lineRule="exact"/>
        <w:rPr>
          <w:rFonts w:asciiTheme="majorHAnsi" w:hAnsiTheme="majorHAnsi" w:cs="Calibri"/>
          <w:b/>
        </w:rPr>
      </w:pPr>
    </w:p>
    <w:p w14:paraId="7F5E150C" w14:textId="77777777" w:rsidR="00CA72FB" w:rsidRPr="00BC5677" w:rsidRDefault="00CA72FB" w:rsidP="00B94222">
      <w:pPr>
        <w:shd w:val="clear" w:color="auto" w:fill="FFFFFF"/>
        <w:tabs>
          <w:tab w:val="left" w:pos="1440"/>
          <w:tab w:val="left" w:pos="234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 xml:space="preserve">Wetzel, D. </w:t>
      </w:r>
      <w:r w:rsidRPr="00BC5677">
        <w:rPr>
          <w:rFonts w:asciiTheme="majorHAnsi" w:hAnsiTheme="majorHAnsi" w:cs="Calibri"/>
        </w:rPr>
        <w:t>(2008). Clarian Arnett Health Partners. Speech, Language, and Hearing Sciences Newsletter. Summer 2008, Volume 8, 5.</w:t>
      </w:r>
    </w:p>
    <w:p w14:paraId="575A7A26" w14:textId="77777777" w:rsidR="00CA72FB" w:rsidRPr="00BC5677" w:rsidRDefault="00CA72FB" w:rsidP="00B94222">
      <w:pPr>
        <w:shd w:val="clear" w:color="auto" w:fill="FFFFFF"/>
        <w:tabs>
          <w:tab w:val="left" w:pos="1440"/>
          <w:tab w:val="left" w:pos="2340"/>
        </w:tabs>
        <w:spacing w:line="240" w:lineRule="exact"/>
        <w:rPr>
          <w:rFonts w:asciiTheme="majorHAnsi" w:hAnsiTheme="majorHAnsi" w:cs="Calibri"/>
        </w:rPr>
      </w:pPr>
    </w:p>
    <w:p w14:paraId="450CE955" w14:textId="77777777" w:rsidR="00CA72FB" w:rsidRPr="00BC5677" w:rsidRDefault="00CA72FB" w:rsidP="00B94222">
      <w:pPr>
        <w:shd w:val="clear" w:color="auto" w:fill="FFFFFF"/>
        <w:tabs>
          <w:tab w:val="left" w:pos="1440"/>
          <w:tab w:val="left" w:pos="234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 (</w:t>
      </w:r>
      <w:r w:rsidRPr="00BC5677">
        <w:rPr>
          <w:rFonts w:asciiTheme="majorHAnsi" w:hAnsiTheme="majorHAnsi" w:cs="Calibri"/>
        </w:rPr>
        <w:t xml:space="preserve">2008). Growing Older, It Ain’t So Easy to Swallow. University Place Beat, February Issue, 6-7. </w:t>
      </w:r>
    </w:p>
    <w:p w14:paraId="1B604071" w14:textId="77777777" w:rsidR="00CA72FB" w:rsidRPr="00BC5677" w:rsidRDefault="00CA72FB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  <w:bCs/>
          <w:u w:val="single"/>
        </w:rPr>
      </w:pPr>
    </w:p>
    <w:p w14:paraId="5694EB5E" w14:textId="77777777" w:rsidR="007A4BCD" w:rsidRPr="00BC5677" w:rsidRDefault="007A4BCD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D.,</w:t>
      </w:r>
      <w:r w:rsidRPr="00BC5677">
        <w:rPr>
          <w:rFonts w:asciiTheme="majorHAnsi" w:hAnsiTheme="majorHAnsi" w:cs="Calibri"/>
        </w:rPr>
        <w:t xml:space="preserve"> (2005) Swallowing Difficulties in Huntington ’s Disease. </w:t>
      </w:r>
      <w:r w:rsidRPr="00BC5677">
        <w:rPr>
          <w:rFonts w:asciiTheme="majorHAnsi" w:hAnsiTheme="majorHAnsi" w:cs="Calibri"/>
          <w:i/>
        </w:rPr>
        <w:t>Hoosier Highlights</w:t>
      </w:r>
      <w:r w:rsidRPr="00BC5677">
        <w:rPr>
          <w:rFonts w:asciiTheme="majorHAnsi" w:hAnsiTheme="majorHAnsi" w:cs="Calibri"/>
        </w:rPr>
        <w:t xml:space="preserve">; A joint publication of the Indiana University Center of Excellence for Huntington’s Disease and the Huntington’s Disease Society of America </w:t>
      </w:r>
      <w:r w:rsidR="00EC2AF4" w:rsidRPr="00BC5677">
        <w:rPr>
          <w:rFonts w:asciiTheme="majorHAnsi" w:hAnsiTheme="majorHAnsi" w:cs="Calibri"/>
        </w:rPr>
        <w:t xml:space="preserve">Indiana Chapter. </w:t>
      </w:r>
      <w:r w:rsidRPr="00BC5677">
        <w:rPr>
          <w:rFonts w:asciiTheme="majorHAnsi" w:hAnsiTheme="majorHAnsi" w:cs="Calibri"/>
        </w:rPr>
        <w:t>September 2005</w:t>
      </w:r>
    </w:p>
    <w:p w14:paraId="2A165775" w14:textId="77777777" w:rsidR="007A4BCD" w:rsidRPr="00BC5677" w:rsidRDefault="007A4BCD" w:rsidP="00B94222">
      <w:pPr>
        <w:shd w:val="clear" w:color="auto" w:fill="FFFFFF"/>
        <w:spacing w:line="240" w:lineRule="exact"/>
        <w:rPr>
          <w:rFonts w:asciiTheme="majorHAnsi" w:hAnsiTheme="majorHAnsi" w:cs="Calibri"/>
          <w:bCs/>
        </w:rPr>
      </w:pPr>
    </w:p>
    <w:p w14:paraId="3625E2F8" w14:textId="2DDA2BC1" w:rsidR="007A4BCD" w:rsidRPr="00BC5677" w:rsidRDefault="007A4BCD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u w:val="single"/>
        </w:rPr>
        <w:lastRenderedPageBreak/>
        <w:t>Voice/Dysphagia Committee Services Directory</w:t>
      </w:r>
      <w:r w:rsidRPr="00BC5677">
        <w:rPr>
          <w:rFonts w:asciiTheme="majorHAnsi" w:hAnsiTheme="majorHAnsi" w:cs="Calibri"/>
        </w:rPr>
        <w:t xml:space="preserve">. (2002) Publication listing facilities throughout the state </w:t>
      </w:r>
      <w:r w:rsidR="00E55FE2" w:rsidRPr="00BC5677">
        <w:rPr>
          <w:rFonts w:asciiTheme="majorHAnsi" w:hAnsiTheme="majorHAnsi" w:cs="Calibri"/>
        </w:rPr>
        <w:t>providing</w:t>
      </w:r>
      <w:r w:rsidRPr="00BC5677">
        <w:rPr>
          <w:rFonts w:asciiTheme="majorHAnsi" w:hAnsiTheme="majorHAnsi" w:cs="Calibri"/>
        </w:rPr>
        <w:t xml:space="preserve"> specialized voice and dysphagia services to children and adults.  Dist</w:t>
      </w:r>
      <w:r w:rsidR="00EC2AF4" w:rsidRPr="00BC5677">
        <w:rPr>
          <w:rFonts w:asciiTheme="majorHAnsi" w:hAnsiTheme="majorHAnsi" w:cs="Calibri"/>
        </w:rPr>
        <w:t>ributed to Indiana physicians. April 2002</w:t>
      </w:r>
    </w:p>
    <w:p w14:paraId="66811829" w14:textId="77777777" w:rsidR="00B03A7E" w:rsidRPr="00BC5677" w:rsidRDefault="00B03A7E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  <w:b/>
          <w:bCs/>
          <w:u w:val="single"/>
        </w:rPr>
      </w:pPr>
    </w:p>
    <w:p w14:paraId="0188D575" w14:textId="77777777" w:rsidR="00B03A7E" w:rsidRPr="00BC5677" w:rsidRDefault="00B03A7E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  <w:b/>
          <w:bCs/>
          <w:u w:val="single"/>
        </w:rPr>
      </w:pPr>
      <w:r w:rsidRPr="00BC5677">
        <w:rPr>
          <w:rFonts w:asciiTheme="majorHAnsi" w:hAnsiTheme="majorHAnsi" w:cs="Calibri"/>
          <w:b/>
          <w:bCs/>
          <w:u w:val="single"/>
        </w:rPr>
        <w:t xml:space="preserve">MEDIA FEATURES WITH </w:t>
      </w:r>
      <w:r w:rsidR="00CC5977" w:rsidRPr="00BC5677">
        <w:rPr>
          <w:rFonts w:asciiTheme="majorHAnsi" w:hAnsiTheme="majorHAnsi" w:cs="Calibri"/>
          <w:b/>
          <w:bCs/>
          <w:u w:val="single"/>
        </w:rPr>
        <w:t xml:space="preserve">AN </w:t>
      </w:r>
      <w:r w:rsidRPr="00BC5677">
        <w:rPr>
          <w:rFonts w:asciiTheme="majorHAnsi" w:hAnsiTheme="majorHAnsi" w:cs="Calibri"/>
          <w:b/>
          <w:bCs/>
          <w:u w:val="single"/>
        </w:rPr>
        <w:t>ENGAGEMENT FOCUS</w:t>
      </w:r>
    </w:p>
    <w:p w14:paraId="7971A6F1" w14:textId="77777777" w:rsidR="00B03A7E" w:rsidRPr="00BC5677" w:rsidRDefault="00B03A7E" w:rsidP="00B94222">
      <w:pPr>
        <w:pStyle w:val="Default"/>
        <w:spacing w:line="240" w:lineRule="exact"/>
        <w:rPr>
          <w:rFonts w:asciiTheme="majorHAnsi" w:hAnsiTheme="majorHAnsi"/>
          <w:color w:val="auto"/>
        </w:rPr>
      </w:pPr>
      <w:r w:rsidRPr="00BC5677">
        <w:rPr>
          <w:rFonts w:asciiTheme="majorHAnsi" w:hAnsiTheme="majorHAnsi"/>
          <w:color w:val="auto"/>
        </w:rPr>
        <w:t xml:space="preserve">National Student Speech-Language-Hearing Association Blog Post (March 2020) </w:t>
      </w:r>
    </w:p>
    <w:p w14:paraId="181E69A9" w14:textId="77777777" w:rsidR="00B03A7E" w:rsidRPr="00BC5677" w:rsidRDefault="00B03A7E" w:rsidP="00B94222">
      <w:pPr>
        <w:pStyle w:val="Default"/>
        <w:spacing w:line="240" w:lineRule="exact"/>
        <w:rPr>
          <w:rFonts w:asciiTheme="majorHAnsi" w:hAnsiTheme="majorHAnsi"/>
          <w:color w:val="auto"/>
        </w:rPr>
      </w:pPr>
    </w:p>
    <w:p w14:paraId="61C82C05" w14:textId="77777777" w:rsidR="00B03A7E" w:rsidRPr="00BC5677" w:rsidRDefault="00B03A7E" w:rsidP="00B94222">
      <w:pPr>
        <w:pStyle w:val="Default"/>
        <w:spacing w:line="240" w:lineRule="exact"/>
        <w:rPr>
          <w:rFonts w:asciiTheme="majorHAnsi" w:hAnsiTheme="majorHAnsi"/>
          <w:color w:val="auto"/>
        </w:rPr>
      </w:pPr>
      <w:r w:rsidRPr="00BC5677">
        <w:rPr>
          <w:rFonts w:asciiTheme="majorHAnsi" w:hAnsiTheme="majorHAnsi"/>
          <w:color w:val="auto"/>
        </w:rPr>
        <w:t xml:space="preserve">American Speech-Language-Hearing Association (ASHA) Advocacy Blog post (Nov. 2019): </w:t>
      </w:r>
      <w:hyperlink r:id="rId9" w:history="1">
        <w:r w:rsidRPr="00BC5677">
          <w:rPr>
            <w:rStyle w:val="Hyperlink"/>
            <w:rFonts w:asciiTheme="majorHAnsi" w:hAnsiTheme="majorHAnsi"/>
          </w:rPr>
          <w:t>https://www.purdue.edu/hhs/life360/2019-fall/speak-up.html</w:t>
        </w:r>
      </w:hyperlink>
      <w:r w:rsidRPr="00BC5677">
        <w:rPr>
          <w:rFonts w:asciiTheme="majorHAnsi" w:hAnsiTheme="majorHAnsi"/>
          <w:color w:val="auto"/>
        </w:rPr>
        <w:t xml:space="preserve"> </w:t>
      </w:r>
    </w:p>
    <w:p w14:paraId="574D9B6C" w14:textId="77777777" w:rsidR="00B03A7E" w:rsidRPr="00BC5677" w:rsidRDefault="00B03A7E" w:rsidP="00B94222">
      <w:pPr>
        <w:pStyle w:val="Default"/>
        <w:spacing w:line="240" w:lineRule="exact"/>
        <w:rPr>
          <w:rFonts w:asciiTheme="majorHAnsi" w:hAnsiTheme="majorHAnsi"/>
          <w:color w:val="auto"/>
        </w:rPr>
      </w:pPr>
    </w:p>
    <w:p w14:paraId="575075BE" w14:textId="77777777" w:rsidR="00B03A7E" w:rsidRPr="00BC5677" w:rsidRDefault="00B03A7E" w:rsidP="00B94222">
      <w:pPr>
        <w:shd w:val="clear" w:color="auto" w:fill="FFFFFF"/>
        <w:spacing w:line="240" w:lineRule="exact"/>
        <w:rPr>
          <w:rFonts w:asciiTheme="majorHAnsi" w:hAnsiTheme="majorHAnsi" w:cs="Calibri"/>
          <w:b/>
          <w:bCs/>
        </w:rPr>
      </w:pPr>
      <w:r w:rsidRPr="00BC5677">
        <w:rPr>
          <w:rFonts w:asciiTheme="majorHAnsi" w:hAnsiTheme="majorHAnsi" w:cs="Calibri"/>
        </w:rPr>
        <w:t>Wallheimer, B.</w:t>
      </w:r>
      <w:r w:rsidRPr="00BC5677">
        <w:rPr>
          <w:rFonts w:asciiTheme="majorHAnsi" w:hAnsiTheme="majorHAnsi"/>
        </w:rPr>
        <w:t xml:space="preserve"> </w:t>
      </w:r>
      <w:r w:rsidRPr="00BC5677">
        <w:rPr>
          <w:rFonts w:asciiTheme="majorHAnsi" w:hAnsiTheme="majorHAnsi"/>
          <w:i/>
          <w:iCs/>
        </w:rPr>
        <w:t xml:space="preserve">(Fall 2019) </w:t>
      </w:r>
      <w:r w:rsidRPr="00BC5677">
        <w:rPr>
          <w:rFonts w:asciiTheme="majorHAnsi" w:hAnsiTheme="majorHAnsi"/>
        </w:rPr>
        <w:t xml:space="preserve">Speak Up: Students in Speech, Language, and Hearing Sciences Take Advocacy to the State. </w:t>
      </w:r>
      <w:r w:rsidRPr="00BC5677">
        <w:rPr>
          <w:rFonts w:asciiTheme="majorHAnsi" w:hAnsiTheme="majorHAnsi"/>
          <w:i/>
          <w:iCs/>
        </w:rPr>
        <w:t>Life 360, College of Health and Human Sciences (HHS), 4-5.</w:t>
      </w:r>
    </w:p>
    <w:p w14:paraId="44C1EF5C" w14:textId="77777777" w:rsidR="00B03A7E" w:rsidRPr="00BC5677" w:rsidRDefault="00B03A7E" w:rsidP="00B94222">
      <w:pPr>
        <w:shd w:val="clear" w:color="auto" w:fill="FFFFFF"/>
        <w:spacing w:line="240" w:lineRule="exact"/>
        <w:rPr>
          <w:rFonts w:asciiTheme="majorHAnsi" w:hAnsiTheme="majorHAnsi" w:cs="Calibri"/>
          <w:b/>
          <w:bCs/>
        </w:rPr>
      </w:pPr>
    </w:p>
    <w:p w14:paraId="5F08877E" w14:textId="77777777" w:rsidR="00B03A7E" w:rsidRPr="00BC5677" w:rsidRDefault="00B03A7E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 xml:space="preserve">Wetzel, D. </w:t>
      </w:r>
      <w:r w:rsidRPr="00BC5677">
        <w:rPr>
          <w:rFonts w:asciiTheme="majorHAnsi" w:hAnsiTheme="majorHAnsi" w:cs="Calibri"/>
        </w:rPr>
        <w:t>(2004) Press conference and news segment on the launching of Indiana’s Altern</w:t>
      </w:r>
      <w:r w:rsidR="00AB0F56" w:rsidRPr="00BC5677">
        <w:rPr>
          <w:rFonts w:asciiTheme="majorHAnsi" w:hAnsiTheme="majorHAnsi" w:cs="Calibri"/>
        </w:rPr>
        <w:t>ative Communication Program: A p</w:t>
      </w:r>
      <w:r w:rsidRPr="00BC5677">
        <w:rPr>
          <w:rFonts w:asciiTheme="majorHAnsi" w:hAnsiTheme="majorHAnsi" w:cs="Calibri"/>
        </w:rPr>
        <w:t xml:space="preserve">artnership between the Indiana Lions’ Speech and Hearing, Indiana University School of Medicine, and Riley Hospital for Children. Aired on local news stations. </w:t>
      </w:r>
    </w:p>
    <w:p w14:paraId="6542DC44" w14:textId="77777777" w:rsidR="006A1DC5" w:rsidRPr="00BC5677" w:rsidRDefault="006A1DC5" w:rsidP="00B94222">
      <w:pPr>
        <w:spacing w:line="240" w:lineRule="exact"/>
        <w:rPr>
          <w:rFonts w:asciiTheme="majorHAnsi" w:hAnsiTheme="majorHAnsi" w:cs="Calibri"/>
        </w:rPr>
      </w:pPr>
    </w:p>
    <w:p w14:paraId="51090155" w14:textId="77777777" w:rsidR="00B03A7E" w:rsidRPr="00BC5677" w:rsidRDefault="00B03A7E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 xml:space="preserve">Wetzel, D. </w:t>
      </w:r>
      <w:r w:rsidRPr="00BC5677">
        <w:rPr>
          <w:rFonts w:asciiTheme="majorHAnsi" w:hAnsiTheme="majorHAnsi" w:cs="Calibri"/>
        </w:rPr>
        <w:t>(2004) WIBC radio interview on the launching of Indiana’s Altern</w:t>
      </w:r>
      <w:r w:rsidR="00AB0F56" w:rsidRPr="00BC5677">
        <w:rPr>
          <w:rFonts w:asciiTheme="majorHAnsi" w:hAnsiTheme="majorHAnsi" w:cs="Calibri"/>
        </w:rPr>
        <w:t>ative Communication Program: A p</w:t>
      </w:r>
      <w:r w:rsidRPr="00BC5677">
        <w:rPr>
          <w:rFonts w:asciiTheme="majorHAnsi" w:hAnsiTheme="majorHAnsi" w:cs="Calibri"/>
        </w:rPr>
        <w:t xml:space="preserve">artnership between the Indiana Lions’ Speech and Hearing, Indiana University School of Medicine, and Riley Hospital for Children. </w:t>
      </w:r>
    </w:p>
    <w:p w14:paraId="6184F18B" w14:textId="77777777" w:rsidR="00B03A7E" w:rsidRPr="00BC5677" w:rsidRDefault="00B03A7E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  <w:b/>
          <w:bCs/>
          <w:u w:val="single"/>
        </w:rPr>
      </w:pPr>
    </w:p>
    <w:p w14:paraId="44334F44" w14:textId="77777777" w:rsidR="00B03A7E" w:rsidRPr="00BC5677" w:rsidRDefault="00B03A7E" w:rsidP="00B94222">
      <w:pPr>
        <w:shd w:val="clear" w:color="auto" w:fill="FFFFFF"/>
        <w:tabs>
          <w:tab w:val="left" w:pos="-2520"/>
        </w:tabs>
        <w:spacing w:line="240" w:lineRule="exact"/>
        <w:rPr>
          <w:rFonts w:asciiTheme="majorHAnsi" w:hAnsiTheme="majorHAnsi" w:cs="Calibri"/>
          <w:b/>
          <w:bCs/>
          <w:u w:val="single"/>
        </w:rPr>
      </w:pPr>
    </w:p>
    <w:p w14:paraId="7F74C183" w14:textId="77777777" w:rsidR="00F84035" w:rsidRPr="00BC5677" w:rsidRDefault="00C77D14" w:rsidP="00816F72">
      <w:pPr>
        <w:pStyle w:val="Heading2"/>
      </w:pPr>
      <w:r w:rsidRPr="00BC5677">
        <w:t>PRESENTATIONS WITH AN ENGAGEMENT FOCUS</w:t>
      </w:r>
    </w:p>
    <w:p w14:paraId="41D16726" w14:textId="2847D13E" w:rsidR="001E6A72" w:rsidRPr="00BC5677" w:rsidRDefault="001E6A72" w:rsidP="00B94222">
      <w:pPr>
        <w:pStyle w:val="Default"/>
        <w:spacing w:line="240" w:lineRule="exact"/>
        <w:rPr>
          <w:rFonts w:asciiTheme="majorHAnsi" w:hAnsiTheme="majorHAnsi"/>
        </w:rPr>
      </w:pPr>
      <w:r w:rsidRPr="00BC5677">
        <w:rPr>
          <w:rFonts w:asciiTheme="majorHAnsi" w:hAnsiTheme="majorHAnsi"/>
          <w:b/>
          <w:bCs/>
        </w:rPr>
        <w:t xml:space="preserve">Wetzel, D. </w:t>
      </w:r>
      <w:r w:rsidRPr="00BC5677">
        <w:rPr>
          <w:rFonts w:asciiTheme="majorHAnsi" w:hAnsiTheme="majorHAnsi"/>
        </w:rPr>
        <w:t xml:space="preserve">(2022) Legislative update. Presentation at the annual convention of the </w:t>
      </w:r>
      <w:r w:rsidRPr="00BC5677">
        <w:rPr>
          <w:rFonts w:asciiTheme="majorHAnsi" w:hAnsiTheme="majorHAnsi"/>
          <w:i/>
          <w:iCs/>
        </w:rPr>
        <w:t>Indiana Speech-Language-Hearing Association</w:t>
      </w:r>
      <w:r w:rsidRPr="00BC5677">
        <w:rPr>
          <w:rFonts w:asciiTheme="majorHAnsi" w:hAnsiTheme="majorHAnsi"/>
        </w:rPr>
        <w:t xml:space="preserve">, Indianapolis, IN </w:t>
      </w:r>
    </w:p>
    <w:p w14:paraId="392D3C8C" w14:textId="77777777" w:rsidR="001E6A72" w:rsidRPr="00BC5677" w:rsidRDefault="001E6A72" w:rsidP="00B94222">
      <w:pPr>
        <w:pStyle w:val="Default"/>
        <w:spacing w:line="240" w:lineRule="exact"/>
        <w:rPr>
          <w:rFonts w:asciiTheme="majorHAnsi" w:hAnsiTheme="majorHAnsi"/>
          <w:b/>
          <w:bCs/>
        </w:rPr>
      </w:pPr>
    </w:p>
    <w:p w14:paraId="3D30A850" w14:textId="5C18A98C" w:rsidR="00BF44C3" w:rsidRPr="00BC5677" w:rsidRDefault="00BF44C3" w:rsidP="00B94222">
      <w:pPr>
        <w:pStyle w:val="Default"/>
        <w:spacing w:line="240" w:lineRule="exact"/>
        <w:rPr>
          <w:rFonts w:asciiTheme="majorHAnsi" w:hAnsiTheme="majorHAnsi"/>
        </w:rPr>
      </w:pPr>
      <w:r w:rsidRPr="00BC5677">
        <w:rPr>
          <w:rFonts w:asciiTheme="majorHAnsi" w:hAnsiTheme="majorHAnsi"/>
          <w:b/>
          <w:bCs/>
        </w:rPr>
        <w:t xml:space="preserve">Wetzel, D. </w:t>
      </w:r>
      <w:r w:rsidRPr="00BC5677">
        <w:rPr>
          <w:rFonts w:asciiTheme="majorHAnsi" w:hAnsiTheme="majorHAnsi"/>
        </w:rPr>
        <w:t xml:space="preserve">(2019) Legislative update. Presentation at the annual convention of the </w:t>
      </w:r>
      <w:r w:rsidRPr="00BC5677">
        <w:rPr>
          <w:rFonts w:asciiTheme="majorHAnsi" w:hAnsiTheme="majorHAnsi"/>
          <w:i/>
          <w:iCs/>
        </w:rPr>
        <w:t>Indiana Speech-Language-Hearing Association</w:t>
      </w:r>
      <w:r w:rsidRPr="00BC5677">
        <w:rPr>
          <w:rFonts w:asciiTheme="majorHAnsi" w:hAnsiTheme="majorHAnsi"/>
        </w:rPr>
        <w:t xml:space="preserve">, Indianapolis, IN </w:t>
      </w:r>
    </w:p>
    <w:p w14:paraId="0EB5EA4B" w14:textId="77777777" w:rsidR="00BF44C3" w:rsidRPr="00BC5677" w:rsidRDefault="00BF44C3" w:rsidP="00B94222">
      <w:pPr>
        <w:pStyle w:val="Default"/>
        <w:spacing w:line="240" w:lineRule="exact"/>
        <w:rPr>
          <w:rFonts w:asciiTheme="majorHAnsi" w:hAnsiTheme="majorHAnsi"/>
        </w:rPr>
      </w:pPr>
    </w:p>
    <w:p w14:paraId="73EA01EE" w14:textId="77777777" w:rsidR="00BF44C3" w:rsidRPr="00BC5677" w:rsidRDefault="00BF44C3" w:rsidP="00B94222">
      <w:pPr>
        <w:pStyle w:val="Default"/>
        <w:spacing w:line="240" w:lineRule="exact"/>
        <w:rPr>
          <w:rFonts w:asciiTheme="majorHAnsi" w:hAnsiTheme="majorHAnsi"/>
        </w:rPr>
      </w:pPr>
      <w:r w:rsidRPr="00BC5677">
        <w:rPr>
          <w:rFonts w:asciiTheme="majorHAnsi" w:hAnsiTheme="majorHAnsi"/>
          <w:b/>
          <w:bCs/>
        </w:rPr>
        <w:t xml:space="preserve">Wetzel, D. </w:t>
      </w:r>
      <w:r w:rsidRPr="00BC5677">
        <w:rPr>
          <w:rFonts w:asciiTheme="majorHAnsi" w:hAnsiTheme="majorHAnsi"/>
        </w:rPr>
        <w:t xml:space="preserve">(2018) Legislative update. Presentation at the annual convention of the </w:t>
      </w:r>
      <w:r w:rsidRPr="00BC5677">
        <w:rPr>
          <w:rFonts w:asciiTheme="majorHAnsi" w:hAnsiTheme="majorHAnsi"/>
          <w:i/>
          <w:iCs/>
        </w:rPr>
        <w:t>Indiana Speech-Language-Hearing Association</w:t>
      </w:r>
      <w:r w:rsidRPr="00BC5677">
        <w:rPr>
          <w:rFonts w:asciiTheme="majorHAnsi" w:hAnsiTheme="majorHAnsi"/>
        </w:rPr>
        <w:t xml:space="preserve">, Indianapolis, IN </w:t>
      </w:r>
    </w:p>
    <w:p w14:paraId="7358FA9F" w14:textId="77777777" w:rsidR="00BF44C3" w:rsidRPr="00BC5677" w:rsidRDefault="00BF44C3" w:rsidP="00B94222">
      <w:pPr>
        <w:pStyle w:val="Default"/>
        <w:spacing w:line="240" w:lineRule="exact"/>
        <w:rPr>
          <w:rFonts w:asciiTheme="majorHAnsi" w:hAnsiTheme="majorHAnsi"/>
        </w:rPr>
      </w:pPr>
    </w:p>
    <w:p w14:paraId="3793AD02" w14:textId="77777777" w:rsidR="00BF44C3" w:rsidRPr="00BC5677" w:rsidRDefault="00BF44C3" w:rsidP="00B94222">
      <w:pPr>
        <w:shd w:val="clear" w:color="auto" w:fill="FFFFFF"/>
        <w:tabs>
          <w:tab w:val="left" w:pos="990"/>
        </w:tabs>
        <w:spacing w:line="240" w:lineRule="exact"/>
        <w:rPr>
          <w:rFonts w:asciiTheme="majorHAnsi" w:hAnsiTheme="majorHAnsi"/>
        </w:rPr>
      </w:pPr>
      <w:r w:rsidRPr="00BC5677">
        <w:rPr>
          <w:rFonts w:asciiTheme="majorHAnsi" w:hAnsiTheme="majorHAnsi"/>
          <w:b/>
          <w:bCs/>
        </w:rPr>
        <w:t xml:space="preserve">Wetzel, D. </w:t>
      </w:r>
      <w:r w:rsidRPr="00BC5677">
        <w:rPr>
          <w:rFonts w:asciiTheme="majorHAnsi" w:hAnsiTheme="majorHAnsi"/>
        </w:rPr>
        <w:t xml:space="preserve">(2017) Legislative update. Presentation at the annual convention of the </w:t>
      </w:r>
      <w:r w:rsidRPr="00BC5677">
        <w:rPr>
          <w:rFonts w:asciiTheme="majorHAnsi" w:hAnsiTheme="majorHAnsi"/>
          <w:i/>
          <w:iCs/>
        </w:rPr>
        <w:t>Indiana Speech-Language-Hearing Association</w:t>
      </w:r>
      <w:r w:rsidRPr="00BC5677">
        <w:rPr>
          <w:rFonts w:asciiTheme="majorHAnsi" w:hAnsiTheme="majorHAnsi"/>
        </w:rPr>
        <w:t>, Indianapolis, IN</w:t>
      </w:r>
    </w:p>
    <w:p w14:paraId="3760FA52" w14:textId="77777777" w:rsidR="00BF44C3" w:rsidRPr="00BC5677" w:rsidRDefault="00BF44C3" w:rsidP="00B94222">
      <w:pPr>
        <w:shd w:val="clear" w:color="auto" w:fill="FFFFFF"/>
        <w:tabs>
          <w:tab w:val="left" w:pos="990"/>
        </w:tabs>
        <w:spacing w:line="240" w:lineRule="exact"/>
        <w:rPr>
          <w:rFonts w:asciiTheme="majorHAnsi" w:hAnsiTheme="majorHAnsi"/>
        </w:rPr>
      </w:pPr>
    </w:p>
    <w:p w14:paraId="1E6FF867" w14:textId="77777777" w:rsidR="00BF44C3" w:rsidRPr="00BC5677" w:rsidRDefault="00BF44C3" w:rsidP="00B94222">
      <w:pPr>
        <w:pStyle w:val="Default"/>
        <w:spacing w:line="240" w:lineRule="exact"/>
        <w:rPr>
          <w:rFonts w:asciiTheme="majorHAnsi" w:hAnsiTheme="majorHAnsi"/>
        </w:rPr>
      </w:pPr>
      <w:r w:rsidRPr="00BC5677">
        <w:rPr>
          <w:rFonts w:asciiTheme="majorHAnsi" w:hAnsiTheme="majorHAnsi"/>
          <w:b/>
          <w:bCs/>
        </w:rPr>
        <w:t xml:space="preserve">Wetzel, D. </w:t>
      </w:r>
      <w:r w:rsidRPr="00BC5677">
        <w:rPr>
          <w:rFonts w:asciiTheme="majorHAnsi" w:hAnsiTheme="majorHAnsi"/>
        </w:rPr>
        <w:t xml:space="preserve">(2016) Legislative update. Presentation at the annual convention of the </w:t>
      </w:r>
      <w:r w:rsidRPr="00BC5677">
        <w:rPr>
          <w:rFonts w:asciiTheme="majorHAnsi" w:hAnsiTheme="majorHAnsi"/>
          <w:i/>
          <w:iCs/>
        </w:rPr>
        <w:t>Indiana Speech-Language-Hearing Association</w:t>
      </w:r>
      <w:r w:rsidRPr="00BC5677">
        <w:rPr>
          <w:rFonts w:asciiTheme="majorHAnsi" w:hAnsiTheme="majorHAnsi"/>
        </w:rPr>
        <w:t xml:space="preserve">, Indianapolis, IN </w:t>
      </w:r>
    </w:p>
    <w:p w14:paraId="48994E60" w14:textId="77777777" w:rsidR="00BF44C3" w:rsidRPr="00BC5677" w:rsidRDefault="00BF44C3" w:rsidP="00B94222">
      <w:pPr>
        <w:pStyle w:val="Default"/>
        <w:spacing w:line="240" w:lineRule="exact"/>
        <w:rPr>
          <w:rFonts w:asciiTheme="majorHAnsi" w:hAnsiTheme="majorHAnsi"/>
        </w:rPr>
      </w:pPr>
    </w:p>
    <w:p w14:paraId="3C60933D" w14:textId="77777777" w:rsidR="00BF44C3" w:rsidRPr="00BC5677" w:rsidRDefault="00BF44C3" w:rsidP="00B94222">
      <w:pPr>
        <w:shd w:val="clear" w:color="auto" w:fill="FFFFFF"/>
        <w:tabs>
          <w:tab w:val="left" w:pos="990"/>
        </w:tabs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/>
          <w:b/>
          <w:bCs/>
        </w:rPr>
        <w:t xml:space="preserve">Wetzel, D. </w:t>
      </w:r>
      <w:r w:rsidRPr="00BC5677">
        <w:rPr>
          <w:rFonts w:asciiTheme="majorHAnsi" w:hAnsiTheme="majorHAnsi"/>
        </w:rPr>
        <w:t xml:space="preserve">(2015) Legislative update. Presentation at the annual convention of the </w:t>
      </w:r>
      <w:r w:rsidRPr="00BC5677">
        <w:rPr>
          <w:rFonts w:asciiTheme="majorHAnsi" w:hAnsiTheme="majorHAnsi"/>
          <w:i/>
          <w:iCs/>
        </w:rPr>
        <w:t>Indiana Speech-Language-Hearing Association</w:t>
      </w:r>
      <w:r w:rsidRPr="00BC5677">
        <w:rPr>
          <w:rFonts w:asciiTheme="majorHAnsi" w:hAnsiTheme="majorHAnsi"/>
        </w:rPr>
        <w:t>, Indianapolis, IN</w:t>
      </w:r>
    </w:p>
    <w:p w14:paraId="5FFD673F" w14:textId="77777777" w:rsidR="00BF44C3" w:rsidRPr="00BC5677" w:rsidRDefault="00BF44C3" w:rsidP="00B94222">
      <w:pPr>
        <w:shd w:val="clear" w:color="auto" w:fill="FFFFFF"/>
        <w:tabs>
          <w:tab w:val="left" w:pos="990"/>
        </w:tabs>
        <w:spacing w:line="240" w:lineRule="exact"/>
        <w:rPr>
          <w:rFonts w:asciiTheme="majorHAnsi" w:hAnsiTheme="majorHAnsi" w:cs="Calibri"/>
          <w:bCs/>
        </w:rPr>
      </w:pPr>
    </w:p>
    <w:p w14:paraId="176EBECB" w14:textId="3B8E8A00" w:rsidR="00C57B49" w:rsidRPr="00BC5677" w:rsidRDefault="00C57B49" w:rsidP="00B94222">
      <w:pPr>
        <w:shd w:val="clear" w:color="auto" w:fill="FFFFFF"/>
        <w:tabs>
          <w:tab w:val="left" w:pos="990"/>
        </w:tabs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 xml:space="preserve">Malandraki, </w:t>
      </w:r>
      <w:r w:rsidR="0030540D" w:rsidRPr="00BC5677">
        <w:rPr>
          <w:rFonts w:asciiTheme="majorHAnsi" w:hAnsiTheme="majorHAnsi" w:cs="Calibri"/>
          <w:bCs/>
        </w:rPr>
        <w:t xml:space="preserve">G. </w:t>
      </w:r>
      <w:r w:rsidRPr="00BC5677">
        <w:rPr>
          <w:rFonts w:asciiTheme="majorHAnsi" w:hAnsiTheme="majorHAnsi" w:cs="Calibri"/>
          <w:bCs/>
        </w:rPr>
        <w:t xml:space="preserve">Bauer Malandraki, J. &amp; </w:t>
      </w:r>
      <w:r w:rsidR="00C77D14" w:rsidRPr="00BC5677">
        <w:rPr>
          <w:rFonts w:asciiTheme="majorHAnsi" w:hAnsiTheme="majorHAnsi" w:cs="Calibri"/>
          <w:b/>
          <w:bCs/>
        </w:rPr>
        <w:t>Wetzel, D.</w:t>
      </w:r>
      <w:r w:rsidRPr="00BC5677">
        <w:rPr>
          <w:rFonts w:asciiTheme="majorHAnsi" w:hAnsiTheme="majorHAnsi" w:cs="Calibri"/>
          <w:bCs/>
        </w:rPr>
        <w:t xml:space="preserve"> (2015) Swallowing disorders and safe swallowing. Invited presentation at </w:t>
      </w:r>
      <w:r w:rsidRPr="00BC5677">
        <w:rPr>
          <w:rFonts w:asciiTheme="majorHAnsi" w:hAnsiTheme="majorHAnsi" w:cs="Calibri"/>
          <w:bCs/>
          <w:i/>
        </w:rPr>
        <w:t>The Sprin</w:t>
      </w:r>
      <w:r w:rsidR="00B03A7E" w:rsidRPr="00BC5677">
        <w:rPr>
          <w:rFonts w:asciiTheme="majorHAnsi" w:hAnsiTheme="majorHAnsi" w:cs="Calibri"/>
          <w:bCs/>
          <w:i/>
        </w:rPr>
        <w:t>gs of Lafayette</w:t>
      </w:r>
      <w:r w:rsidR="00B03A7E" w:rsidRPr="00BC5677">
        <w:rPr>
          <w:rFonts w:asciiTheme="majorHAnsi" w:hAnsiTheme="majorHAnsi" w:cs="Calibri"/>
          <w:bCs/>
        </w:rPr>
        <w:t xml:space="preserve">. Lafayette, IN </w:t>
      </w:r>
    </w:p>
    <w:p w14:paraId="0E9A4299" w14:textId="77777777" w:rsidR="00C57B49" w:rsidRPr="00BC5677" w:rsidRDefault="00C57B49" w:rsidP="00B94222">
      <w:pPr>
        <w:shd w:val="clear" w:color="auto" w:fill="FFFFFF"/>
        <w:spacing w:line="240" w:lineRule="exact"/>
        <w:rPr>
          <w:rFonts w:asciiTheme="majorHAnsi" w:hAnsiTheme="majorHAnsi" w:cs="Calibri"/>
          <w:bCs/>
        </w:rPr>
      </w:pPr>
    </w:p>
    <w:p w14:paraId="4EF99AAF" w14:textId="77777777" w:rsidR="00C57B49" w:rsidRPr="00BC5677" w:rsidRDefault="00C57B49" w:rsidP="00B94222">
      <w:pPr>
        <w:shd w:val="clear" w:color="auto" w:fill="FFFFFF"/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 xml:space="preserve">Malandraki, G., &amp; </w:t>
      </w:r>
      <w:r w:rsidR="00C77D14" w:rsidRPr="00BC5677">
        <w:rPr>
          <w:rFonts w:asciiTheme="majorHAnsi" w:hAnsiTheme="majorHAnsi" w:cs="Calibri"/>
          <w:b/>
          <w:bCs/>
        </w:rPr>
        <w:t>Wetzel, D.</w:t>
      </w:r>
      <w:r w:rsidRPr="00BC5677">
        <w:rPr>
          <w:rFonts w:asciiTheme="majorHAnsi" w:hAnsiTheme="majorHAnsi" w:cs="Calibri"/>
          <w:bCs/>
        </w:rPr>
        <w:t xml:space="preserve"> (2014) Eating and swallowing with Parkinson’s disease, Invited presentation at the </w:t>
      </w:r>
      <w:r w:rsidRPr="00BC5677">
        <w:rPr>
          <w:rFonts w:asciiTheme="majorHAnsi" w:hAnsiTheme="majorHAnsi" w:cs="Calibri"/>
          <w:bCs/>
          <w:i/>
        </w:rPr>
        <w:t>Parkinson Support Group</w:t>
      </w:r>
      <w:r w:rsidRPr="00BC5677">
        <w:rPr>
          <w:rFonts w:asciiTheme="majorHAnsi" w:hAnsiTheme="majorHAnsi" w:cs="Calibri"/>
          <w:bCs/>
        </w:rPr>
        <w:t xml:space="preserve"> </w:t>
      </w:r>
      <w:r w:rsidRPr="00BC5677">
        <w:rPr>
          <w:rFonts w:asciiTheme="majorHAnsi" w:hAnsiTheme="majorHAnsi" w:cs="Calibri"/>
          <w:bCs/>
          <w:i/>
        </w:rPr>
        <w:t>meeting</w:t>
      </w:r>
      <w:r w:rsidRPr="00BC5677">
        <w:rPr>
          <w:rFonts w:asciiTheme="majorHAnsi" w:hAnsiTheme="majorHAnsi" w:cs="Calibri"/>
          <w:bCs/>
        </w:rPr>
        <w:t xml:space="preserve">. West Lafayette, IN </w:t>
      </w:r>
    </w:p>
    <w:p w14:paraId="58B000C4" w14:textId="77777777" w:rsidR="00C57B49" w:rsidRPr="00BC5677" w:rsidRDefault="00C57B49" w:rsidP="00B94222">
      <w:pPr>
        <w:spacing w:line="240" w:lineRule="exact"/>
        <w:rPr>
          <w:rFonts w:asciiTheme="majorHAnsi" w:hAnsiTheme="majorHAnsi" w:cs="Calibri"/>
          <w:bCs/>
        </w:rPr>
      </w:pPr>
    </w:p>
    <w:p w14:paraId="731A4D32" w14:textId="77777777" w:rsidR="00C57B49" w:rsidRPr="00BC5677" w:rsidRDefault="00C77D14" w:rsidP="00B94222">
      <w:pPr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/>
          <w:bCs/>
        </w:rPr>
        <w:t>Wetzel, D.</w:t>
      </w:r>
      <w:r w:rsidR="00EC2AF4" w:rsidRPr="00BC5677">
        <w:rPr>
          <w:rFonts w:asciiTheme="majorHAnsi" w:hAnsiTheme="majorHAnsi" w:cs="Calibri"/>
          <w:bCs/>
        </w:rPr>
        <w:t xml:space="preserve"> (2014) Legislative update.</w:t>
      </w:r>
      <w:r w:rsidR="00C57B49" w:rsidRPr="00BC5677">
        <w:rPr>
          <w:rFonts w:asciiTheme="majorHAnsi" w:hAnsiTheme="majorHAnsi" w:cs="Calibri"/>
          <w:bCs/>
        </w:rPr>
        <w:t xml:space="preserve"> </w:t>
      </w:r>
      <w:r w:rsidR="00B93D74" w:rsidRPr="00BC5677">
        <w:rPr>
          <w:rFonts w:asciiTheme="majorHAnsi" w:hAnsiTheme="majorHAnsi" w:cs="Calibri"/>
          <w:bCs/>
        </w:rPr>
        <w:t>P</w:t>
      </w:r>
      <w:r w:rsidR="00C57B49" w:rsidRPr="00BC5677">
        <w:rPr>
          <w:rFonts w:asciiTheme="majorHAnsi" w:hAnsiTheme="majorHAnsi" w:cs="Calibri"/>
          <w:bCs/>
        </w:rPr>
        <w:t>resentatio</w:t>
      </w:r>
      <w:r w:rsidR="00B93D74" w:rsidRPr="00BC5677">
        <w:rPr>
          <w:rFonts w:asciiTheme="majorHAnsi" w:hAnsiTheme="majorHAnsi" w:cs="Calibri"/>
          <w:bCs/>
        </w:rPr>
        <w:t xml:space="preserve">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>,</w:t>
      </w:r>
      <w:r w:rsidR="00B03A7E" w:rsidRPr="00BC5677">
        <w:rPr>
          <w:rFonts w:asciiTheme="majorHAnsi" w:hAnsiTheme="majorHAnsi" w:cs="Calibri"/>
          <w:bCs/>
        </w:rPr>
        <w:t xml:space="preserve"> Indianapolis, IN </w:t>
      </w:r>
    </w:p>
    <w:p w14:paraId="531069E1" w14:textId="77777777" w:rsidR="00C57B49" w:rsidRPr="00BC5677" w:rsidRDefault="00C57B49" w:rsidP="00B94222">
      <w:pPr>
        <w:shd w:val="clear" w:color="auto" w:fill="FFFFFF"/>
        <w:spacing w:line="240" w:lineRule="exact"/>
        <w:rPr>
          <w:rFonts w:asciiTheme="majorHAnsi" w:hAnsiTheme="majorHAnsi" w:cs="Calibri"/>
          <w:bCs/>
        </w:rPr>
      </w:pPr>
    </w:p>
    <w:p w14:paraId="37BABA2D" w14:textId="77777777" w:rsidR="00C57B49" w:rsidRPr="00BC5677" w:rsidRDefault="00C77D14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/>
          <w:bCs/>
        </w:rPr>
        <w:lastRenderedPageBreak/>
        <w:t>Wetzel, D.</w:t>
      </w:r>
      <w:r w:rsidR="00C57B49" w:rsidRPr="00BC5677">
        <w:rPr>
          <w:rFonts w:asciiTheme="majorHAnsi" w:hAnsiTheme="majorHAnsi" w:cs="Calibri"/>
          <w:bCs/>
        </w:rPr>
        <w:t xml:space="preserve"> (2013) Medical speech-la</w:t>
      </w:r>
      <w:r w:rsidR="00EC2AF4" w:rsidRPr="00BC5677">
        <w:rPr>
          <w:rFonts w:asciiTheme="majorHAnsi" w:hAnsiTheme="majorHAnsi" w:cs="Calibri"/>
          <w:bCs/>
        </w:rPr>
        <w:t>nguage pathology and swallowing.</w:t>
      </w:r>
      <w:r w:rsidR="00C57B49" w:rsidRPr="00BC5677">
        <w:rPr>
          <w:rFonts w:asciiTheme="majorHAnsi" w:hAnsiTheme="majorHAnsi" w:cs="Calibri"/>
          <w:bCs/>
        </w:rPr>
        <w:t xml:space="preserve"> Presentation at </w:t>
      </w:r>
      <w:r w:rsidR="00C57B49" w:rsidRPr="00BC5677">
        <w:rPr>
          <w:rFonts w:asciiTheme="majorHAnsi" w:hAnsiTheme="majorHAnsi" w:cs="Calibri"/>
          <w:bCs/>
          <w:i/>
        </w:rPr>
        <w:t>4H Career Exploration Day</w:t>
      </w:r>
      <w:r w:rsidR="00C57B49" w:rsidRPr="00BC5677">
        <w:rPr>
          <w:rFonts w:asciiTheme="majorHAnsi" w:hAnsiTheme="majorHAnsi" w:cs="Calibri"/>
          <w:bCs/>
        </w:rPr>
        <w:t xml:space="preserve">. Purdue </w:t>
      </w:r>
      <w:r w:rsidR="00B03A7E" w:rsidRPr="00BC5677">
        <w:rPr>
          <w:rFonts w:asciiTheme="majorHAnsi" w:hAnsiTheme="majorHAnsi" w:cs="Calibri"/>
          <w:bCs/>
        </w:rPr>
        <w:t xml:space="preserve">University, West Lafayette, IN </w:t>
      </w:r>
    </w:p>
    <w:p w14:paraId="1185173C" w14:textId="77777777" w:rsidR="00C57B49" w:rsidRPr="00BC5677" w:rsidRDefault="00C57B49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ind w:left="2160" w:hanging="2160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ab/>
      </w:r>
    </w:p>
    <w:p w14:paraId="39D905D4" w14:textId="77777777" w:rsidR="00C57B49" w:rsidRPr="00BC5677" w:rsidRDefault="00C77D14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/>
          <w:bCs/>
        </w:rPr>
        <w:t>Wetzel, D.</w:t>
      </w:r>
      <w:r w:rsidR="00AB0F56" w:rsidRPr="00BC5677">
        <w:rPr>
          <w:rFonts w:asciiTheme="majorHAnsi" w:hAnsiTheme="majorHAnsi" w:cs="Calibri"/>
          <w:bCs/>
        </w:rPr>
        <w:t xml:space="preserve"> (2013) Problem-</w:t>
      </w:r>
      <w:r w:rsidR="00C57B49" w:rsidRPr="00BC5677">
        <w:rPr>
          <w:rFonts w:asciiTheme="majorHAnsi" w:hAnsiTheme="majorHAnsi" w:cs="Calibri"/>
          <w:bCs/>
        </w:rPr>
        <w:t>solving swallowing: information to help you better understand and treat swallowing</w:t>
      </w:r>
      <w:r w:rsidR="00EC2AF4" w:rsidRPr="00BC5677">
        <w:rPr>
          <w:rFonts w:asciiTheme="majorHAnsi" w:hAnsiTheme="majorHAnsi" w:cs="Calibri"/>
          <w:bCs/>
        </w:rPr>
        <w:t xml:space="preserve"> difficulties.</w:t>
      </w:r>
      <w:r w:rsidR="00C57B49" w:rsidRPr="00BC5677">
        <w:rPr>
          <w:rFonts w:asciiTheme="majorHAnsi" w:hAnsiTheme="majorHAnsi" w:cs="Calibri"/>
          <w:bCs/>
        </w:rPr>
        <w:t xml:space="preserve"> Presentation at </w:t>
      </w:r>
      <w:r w:rsidR="00C57B49" w:rsidRPr="00BC5677">
        <w:rPr>
          <w:rFonts w:asciiTheme="majorHAnsi" w:hAnsiTheme="majorHAnsi" w:cs="Calibri"/>
          <w:bCs/>
          <w:i/>
        </w:rPr>
        <w:t>2013 Home and Family Conference</w:t>
      </w:r>
      <w:r w:rsidR="003F7FDB" w:rsidRPr="00BC5677">
        <w:rPr>
          <w:rFonts w:asciiTheme="majorHAnsi" w:hAnsiTheme="majorHAnsi" w:cs="Calibri"/>
          <w:bCs/>
          <w:i/>
        </w:rPr>
        <w:t>.</w:t>
      </w:r>
      <w:r w:rsidR="00C57B49" w:rsidRPr="00BC5677">
        <w:rPr>
          <w:rFonts w:asciiTheme="majorHAnsi" w:hAnsiTheme="majorHAnsi" w:cs="Calibri"/>
          <w:bCs/>
          <w:i/>
        </w:rPr>
        <w:t xml:space="preserve"> </w:t>
      </w:r>
      <w:r w:rsidR="00C57B49" w:rsidRPr="00BC5677">
        <w:rPr>
          <w:rFonts w:asciiTheme="majorHAnsi" w:hAnsiTheme="majorHAnsi" w:cs="Calibri"/>
          <w:bCs/>
        </w:rPr>
        <w:t xml:space="preserve">Purdue </w:t>
      </w:r>
      <w:r w:rsidR="00B03A7E" w:rsidRPr="00BC5677">
        <w:rPr>
          <w:rFonts w:asciiTheme="majorHAnsi" w:hAnsiTheme="majorHAnsi" w:cs="Calibri"/>
          <w:bCs/>
        </w:rPr>
        <w:t xml:space="preserve">University, West Lafayette, IN </w:t>
      </w:r>
    </w:p>
    <w:p w14:paraId="55C17639" w14:textId="77777777" w:rsidR="00C57B49" w:rsidRPr="00BC5677" w:rsidRDefault="00C57B49" w:rsidP="00B94222">
      <w:pPr>
        <w:shd w:val="clear" w:color="auto" w:fill="FFFFFF"/>
        <w:spacing w:line="240" w:lineRule="exact"/>
        <w:ind w:left="2160" w:hanging="2160"/>
        <w:rPr>
          <w:rFonts w:asciiTheme="majorHAnsi" w:hAnsiTheme="majorHAnsi" w:cs="Calibri"/>
          <w:bCs/>
        </w:rPr>
      </w:pPr>
    </w:p>
    <w:p w14:paraId="79E14B3C" w14:textId="77777777" w:rsidR="00C57B49" w:rsidRPr="00BC5677" w:rsidRDefault="00C77D14" w:rsidP="00B94222">
      <w:pPr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/>
          <w:bCs/>
        </w:rPr>
        <w:t>Wetzel, D.</w:t>
      </w:r>
      <w:r w:rsidR="00EC2AF4" w:rsidRPr="00BC5677">
        <w:rPr>
          <w:rFonts w:asciiTheme="majorHAnsi" w:hAnsiTheme="majorHAnsi" w:cs="Calibri"/>
          <w:bCs/>
        </w:rPr>
        <w:t xml:space="preserve"> (2013) Legislative update.</w:t>
      </w:r>
      <w:r w:rsidR="00C57B49" w:rsidRPr="00BC5677">
        <w:rPr>
          <w:rFonts w:asciiTheme="majorHAnsi" w:hAnsiTheme="majorHAnsi" w:cs="Calibri"/>
          <w:bCs/>
        </w:rPr>
        <w:t xml:space="preserve"> </w:t>
      </w:r>
      <w:r w:rsidR="00B93D74" w:rsidRPr="00BC5677">
        <w:rPr>
          <w:rFonts w:asciiTheme="majorHAnsi" w:hAnsiTheme="majorHAnsi" w:cs="Calibri"/>
          <w:bCs/>
        </w:rPr>
        <w:t>P</w:t>
      </w:r>
      <w:r w:rsidR="00C57B49" w:rsidRPr="00BC5677">
        <w:rPr>
          <w:rFonts w:asciiTheme="majorHAnsi" w:hAnsiTheme="majorHAnsi" w:cs="Calibri"/>
          <w:bCs/>
        </w:rPr>
        <w:t xml:space="preserve">resentation at </w:t>
      </w:r>
      <w:r w:rsidR="004A5DCE" w:rsidRPr="00BC5677">
        <w:rPr>
          <w:rFonts w:asciiTheme="majorHAnsi" w:hAnsiTheme="majorHAnsi"/>
        </w:rPr>
        <w:t xml:space="preserve">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>,</w:t>
      </w:r>
      <w:r w:rsidR="00C57B49" w:rsidRPr="00BC5677">
        <w:rPr>
          <w:rFonts w:asciiTheme="majorHAnsi" w:hAnsiTheme="majorHAnsi" w:cs="Calibri"/>
          <w:bCs/>
        </w:rPr>
        <w:t xml:space="preserve"> Indianapolis, </w:t>
      </w:r>
      <w:r w:rsidR="00B03A7E" w:rsidRPr="00BC5677">
        <w:rPr>
          <w:rFonts w:asciiTheme="majorHAnsi" w:hAnsiTheme="majorHAnsi" w:cs="Calibri"/>
          <w:bCs/>
        </w:rPr>
        <w:t xml:space="preserve">IN </w:t>
      </w:r>
    </w:p>
    <w:p w14:paraId="53103787" w14:textId="77777777" w:rsidR="00F84035" w:rsidRPr="00BC5677" w:rsidRDefault="00C57B49" w:rsidP="00B94222">
      <w:pPr>
        <w:tabs>
          <w:tab w:val="left" w:pos="1122"/>
        </w:tabs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ab/>
      </w:r>
      <w:r w:rsidR="00F84035" w:rsidRPr="00BC5677">
        <w:rPr>
          <w:rFonts w:asciiTheme="majorHAnsi" w:hAnsiTheme="majorHAnsi" w:cs="Calibri"/>
          <w:bCs/>
        </w:rPr>
        <w:tab/>
      </w:r>
    </w:p>
    <w:p w14:paraId="302F2444" w14:textId="77777777" w:rsidR="00F84035" w:rsidRPr="00BC5677" w:rsidRDefault="00C77D14" w:rsidP="00B94222">
      <w:pPr>
        <w:shd w:val="clear" w:color="auto" w:fill="FFFFFF"/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F84035" w:rsidRPr="00BC5677">
        <w:rPr>
          <w:rFonts w:asciiTheme="majorHAnsi" w:hAnsiTheme="majorHAnsi" w:cs="Calibri"/>
        </w:rPr>
        <w:t xml:space="preserve"> (2010) ALS: changes </w:t>
      </w:r>
      <w:r w:rsidR="00EC2AF4" w:rsidRPr="00BC5677">
        <w:rPr>
          <w:rFonts w:asciiTheme="majorHAnsi" w:hAnsiTheme="majorHAnsi" w:cs="Calibri"/>
        </w:rPr>
        <w:t>in communication and swallowing.</w:t>
      </w:r>
      <w:r w:rsidR="00F84035" w:rsidRPr="00BC5677">
        <w:rPr>
          <w:rFonts w:asciiTheme="majorHAnsi" w:hAnsiTheme="majorHAnsi" w:cs="Calibri"/>
        </w:rPr>
        <w:t xml:space="preserve"> Invited presentation at </w:t>
      </w:r>
      <w:r w:rsidR="00F84035" w:rsidRPr="00BC5677">
        <w:rPr>
          <w:rFonts w:asciiTheme="majorHAnsi" w:hAnsiTheme="majorHAnsi" w:cs="Calibri"/>
          <w:i/>
        </w:rPr>
        <w:t>ALS Support Gro</w:t>
      </w:r>
      <w:r w:rsidR="00B03A7E" w:rsidRPr="00BC5677">
        <w:rPr>
          <w:rFonts w:asciiTheme="majorHAnsi" w:hAnsiTheme="majorHAnsi" w:cs="Calibri"/>
          <w:i/>
        </w:rPr>
        <w:t>up meeting</w:t>
      </w:r>
      <w:r w:rsidR="00DE003C" w:rsidRPr="00BC5677">
        <w:rPr>
          <w:rFonts w:asciiTheme="majorHAnsi" w:hAnsiTheme="majorHAnsi" w:cs="Calibri"/>
        </w:rPr>
        <w:t>,</w:t>
      </w:r>
      <w:r w:rsidR="00B03A7E" w:rsidRPr="00BC5677">
        <w:rPr>
          <w:rFonts w:asciiTheme="majorHAnsi" w:hAnsiTheme="majorHAnsi" w:cs="Calibri"/>
        </w:rPr>
        <w:t xml:space="preserve"> West Lafayette, IN </w:t>
      </w:r>
    </w:p>
    <w:p w14:paraId="1B8EFF99" w14:textId="77777777" w:rsidR="00F84035" w:rsidRPr="00BC5677" w:rsidRDefault="00F84035" w:rsidP="00B94222">
      <w:pPr>
        <w:shd w:val="clear" w:color="auto" w:fill="FFFFFF"/>
        <w:spacing w:line="240" w:lineRule="exact"/>
        <w:ind w:left="2160" w:hanging="2160"/>
        <w:rPr>
          <w:rFonts w:asciiTheme="majorHAnsi" w:hAnsiTheme="majorHAnsi" w:cs="Calibri"/>
        </w:rPr>
      </w:pPr>
    </w:p>
    <w:p w14:paraId="57F06194" w14:textId="77777777" w:rsidR="00F84035" w:rsidRPr="00BC5677" w:rsidRDefault="00C77D14" w:rsidP="00B94222">
      <w:pPr>
        <w:shd w:val="clear" w:color="auto" w:fill="FFFFFF"/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F84035" w:rsidRPr="00BC5677">
        <w:rPr>
          <w:rFonts w:asciiTheme="majorHAnsi" w:hAnsiTheme="majorHAnsi" w:cs="Calibri"/>
        </w:rPr>
        <w:t xml:space="preserve"> (2008) Growing old</w:t>
      </w:r>
      <w:r w:rsidR="00AB0F56" w:rsidRPr="00BC5677">
        <w:rPr>
          <w:rFonts w:asciiTheme="majorHAnsi" w:hAnsiTheme="majorHAnsi" w:cs="Calibri"/>
        </w:rPr>
        <w:t>er,</w:t>
      </w:r>
      <w:r w:rsidR="00EC2AF4" w:rsidRPr="00BC5677">
        <w:rPr>
          <w:rFonts w:asciiTheme="majorHAnsi" w:hAnsiTheme="majorHAnsi" w:cs="Calibri"/>
        </w:rPr>
        <w:t xml:space="preserve"> it ain’t so easy to swallow.</w:t>
      </w:r>
      <w:r w:rsidR="00F84035" w:rsidRPr="00BC5677">
        <w:rPr>
          <w:rFonts w:asciiTheme="majorHAnsi" w:hAnsiTheme="majorHAnsi" w:cs="Calibri"/>
        </w:rPr>
        <w:t xml:space="preserve"> Invited presentation to residents of </w:t>
      </w:r>
      <w:r w:rsidR="00F84035" w:rsidRPr="00BC5677">
        <w:rPr>
          <w:rFonts w:asciiTheme="majorHAnsi" w:hAnsiTheme="majorHAnsi" w:cs="Calibri"/>
          <w:i/>
        </w:rPr>
        <w:t>Univer</w:t>
      </w:r>
      <w:r w:rsidR="00B03A7E" w:rsidRPr="00BC5677">
        <w:rPr>
          <w:rFonts w:asciiTheme="majorHAnsi" w:hAnsiTheme="majorHAnsi" w:cs="Calibri"/>
          <w:i/>
        </w:rPr>
        <w:t>sity Place</w:t>
      </w:r>
      <w:r w:rsidR="00B03A7E" w:rsidRPr="00BC5677">
        <w:rPr>
          <w:rFonts w:asciiTheme="majorHAnsi" w:hAnsiTheme="majorHAnsi" w:cs="Calibri"/>
        </w:rPr>
        <w:t xml:space="preserve">, West Lafayette, IN </w:t>
      </w:r>
    </w:p>
    <w:p w14:paraId="3BDC522B" w14:textId="77777777" w:rsidR="00B7581C" w:rsidRPr="00BC5677" w:rsidRDefault="00B7581C" w:rsidP="00B94222">
      <w:pPr>
        <w:spacing w:line="240" w:lineRule="exact"/>
        <w:rPr>
          <w:rFonts w:asciiTheme="majorHAnsi" w:hAnsiTheme="majorHAnsi" w:cs="Calibri"/>
        </w:rPr>
      </w:pPr>
    </w:p>
    <w:p w14:paraId="0E490893" w14:textId="77777777" w:rsidR="00C57B49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C57B49" w:rsidRPr="00BC5677">
        <w:rPr>
          <w:rFonts w:asciiTheme="majorHAnsi" w:hAnsiTheme="majorHAnsi" w:cs="Calibri"/>
        </w:rPr>
        <w:t xml:space="preserve"> </w:t>
      </w:r>
      <w:r w:rsidR="00B93D74" w:rsidRPr="00BC5677">
        <w:rPr>
          <w:rFonts w:asciiTheme="majorHAnsi" w:hAnsiTheme="majorHAnsi" w:cs="Calibri"/>
        </w:rPr>
        <w:t xml:space="preserve">(2008) </w:t>
      </w:r>
      <w:r w:rsidR="00AB0F56" w:rsidRPr="00BC5677">
        <w:rPr>
          <w:rFonts w:asciiTheme="majorHAnsi" w:hAnsiTheme="majorHAnsi" w:cs="Calibri"/>
        </w:rPr>
        <w:t>Medical speech-language p</w:t>
      </w:r>
      <w:r w:rsidR="00C57B49" w:rsidRPr="00BC5677">
        <w:rPr>
          <w:rFonts w:asciiTheme="majorHAnsi" w:hAnsiTheme="majorHAnsi" w:cs="Calibri"/>
        </w:rPr>
        <w:t xml:space="preserve">athology in the </w:t>
      </w:r>
      <w:r w:rsidR="004A5DCE" w:rsidRPr="00BC5677">
        <w:rPr>
          <w:rFonts w:asciiTheme="majorHAnsi" w:hAnsiTheme="majorHAnsi" w:cs="Calibri"/>
        </w:rPr>
        <w:t xml:space="preserve">Purdue University Department of </w:t>
      </w:r>
      <w:r w:rsidR="00C57B49" w:rsidRPr="00BC5677">
        <w:rPr>
          <w:rFonts w:asciiTheme="majorHAnsi" w:hAnsiTheme="majorHAnsi" w:cs="Calibri"/>
        </w:rPr>
        <w:t xml:space="preserve">Speech, Language, </w:t>
      </w:r>
      <w:r w:rsidR="004A5DCE" w:rsidRPr="00BC5677">
        <w:rPr>
          <w:rFonts w:asciiTheme="majorHAnsi" w:hAnsiTheme="majorHAnsi" w:cs="Calibri"/>
        </w:rPr>
        <w:t xml:space="preserve">and </w:t>
      </w:r>
      <w:r w:rsidR="00C57B49" w:rsidRPr="00BC5677">
        <w:rPr>
          <w:rFonts w:asciiTheme="majorHAnsi" w:hAnsiTheme="majorHAnsi" w:cs="Calibri"/>
        </w:rPr>
        <w:t>Hearing Sciences</w:t>
      </w:r>
      <w:r w:rsidR="004A5DCE" w:rsidRPr="00BC5677">
        <w:rPr>
          <w:rFonts w:asciiTheme="majorHAnsi" w:hAnsiTheme="majorHAnsi" w:cs="Calibri"/>
        </w:rPr>
        <w:t xml:space="preserve"> (SLHS)</w:t>
      </w:r>
      <w:r w:rsidR="00C57B49" w:rsidRPr="00BC5677">
        <w:rPr>
          <w:rFonts w:asciiTheme="majorHAnsi" w:hAnsiTheme="majorHAnsi" w:cs="Calibri"/>
        </w:rPr>
        <w:t xml:space="preserve">. Invited presentation at the semi-annual meeting of </w:t>
      </w:r>
      <w:r w:rsidR="004A5DCE" w:rsidRPr="00BC5677">
        <w:rPr>
          <w:rFonts w:asciiTheme="majorHAnsi" w:hAnsiTheme="majorHAnsi" w:cs="Calibri"/>
        </w:rPr>
        <w:t xml:space="preserve">the </w:t>
      </w:r>
      <w:r w:rsidR="004A5DCE" w:rsidRPr="00BC5677">
        <w:rPr>
          <w:rFonts w:asciiTheme="majorHAnsi" w:hAnsiTheme="majorHAnsi" w:cs="Calibri"/>
          <w:i/>
        </w:rPr>
        <w:t>SLHS</w:t>
      </w:r>
      <w:r w:rsidR="00C57B49" w:rsidRPr="00BC5677">
        <w:rPr>
          <w:rFonts w:asciiTheme="majorHAnsi" w:hAnsiTheme="majorHAnsi" w:cs="Calibri"/>
          <w:i/>
        </w:rPr>
        <w:t xml:space="preserve"> Advisory Board</w:t>
      </w:r>
      <w:r w:rsidR="00DE003C" w:rsidRPr="00BC5677">
        <w:rPr>
          <w:rFonts w:asciiTheme="majorHAnsi" w:hAnsiTheme="majorHAnsi" w:cs="Calibri"/>
        </w:rPr>
        <w:t>, West Lafayette, IN</w:t>
      </w:r>
    </w:p>
    <w:p w14:paraId="22DAB7C9" w14:textId="77777777" w:rsidR="008516EC" w:rsidRPr="00BC5677" w:rsidRDefault="008516EC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3BC95F54" w14:textId="77777777" w:rsidR="00280248" w:rsidRPr="00BC5677" w:rsidRDefault="008516EC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 xml:space="preserve">Wetzel, D. </w:t>
      </w:r>
      <w:r w:rsidRPr="00BC5677">
        <w:rPr>
          <w:rFonts w:asciiTheme="majorHAnsi" w:hAnsiTheme="majorHAnsi" w:cs="Calibri"/>
        </w:rPr>
        <w:t xml:space="preserve">(2006) </w:t>
      </w:r>
      <w:r w:rsidR="00AB0F56" w:rsidRPr="00BC5677">
        <w:rPr>
          <w:rFonts w:asciiTheme="majorHAnsi" w:hAnsiTheme="majorHAnsi" w:cs="Calibri"/>
        </w:rPr>
        <w:t>Speech-language p</w:t>
      </w:r>
      <w:r w:rsidR="00280248" w:rsidRPr="00BC5677">
        <w:rPr>
          <w:rFonts w:asciiTheme="majorHAnsi" w:hAnsiTheme="majorHAnsi" w:cs="Calibri"/>
        </w:rPr>
        <w:t>athology</w:t>
      </w:r>
      <w:r w:rsidR="00EC2AF4" w:rsidRPr="00BC5677">
        <w:rPr>
          <w:rFonts w:asciiTheme="majorHAnsi" w:hAnsiTheme="majorHAnsi" w:cs="Calibri"/>
        </w:rPr>
        <w:t>.</w:t>
      </w:r>
      <w:r w:rsidR="00280248" w:rsidRPr="00BC5677">
        <w:rPr>
          <w:rFonts w:asciiTheme="majorHAnsi" w:hAnsiTheme="majorHAnsi" w:cs="Calibri"/>
        </w:rPr>
        <w:t xml:space="preserve"> Invited presentation </w:t>
      </w:r>
      <w:r w:rsidRPr="00BC5677">
        <w:rPr>
          <w:rFonts w:asciiTheme="majorHAnsi" w:hAnsiTheme="majorHAnsi" w:cs="Calibri"/>
        </w:rPr>
        <w:t xml:space="preserve">to </w:t>
      </w:r>
      <w:r w:rsidRPr="00BC5677">
        <w:rPr>
          <w:rFonts w:asciiTheme="majorHAnsi" w:hAnsiTheme="majorHAnsi" w:cs="Calibri"/>
          <w:i/>
        </w:rPr>
        <w:t xml:space="preserve">Professions in </w:t>
      </w:r>
      <w:r w:rsidR="00280248" w:rsidRPr="00BC5677">
        <w:rPr>
          <w:rFonts w:asciiTheme="majorHAnsi" w:hAnsiTheme="majorHAnsi" w:cs="Calibri"/>
          <w:i/>
        </w:rPr>
        <w:t xml:space="preserve">Healthcare course at </w:t>
      </w:r>
      <w:r w:rsidR="00B03A7E" w:rsidRPr="00BC5677">
        <w:rPr>
          <w:rFonts w:asciiTheme="majorHAnsi" w:hAnsiTheme="majorHAnsi" w:cs="Calibri"/>
          <w:i/>
        </w:rPr>
        <w:t>Lebanon High School</w:t>
      </w:r>
      <w:r w:rsidR="00B03A7E" w:rsidRPr="00BC5677">
        <w:rPr>
          <w:rFonts w:asciiTheme="majorHAnsi" w:hAnsiTheme="majorHAnsi" w:cs="Calibri"/>
        </w:rPr>
        <w:t>, Lebanon, IN</w:t>
      </w:r>
    </w:p>
    <w:p w14:paraId="375AF408" w14:textId="77777777" w:rsidR="00280248" w:rsidRPr="00BC5677" w:rsidRDefault="00280248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rPr>
          <w:rFonts w:asciiTheme="majorHAnsi" w:hAnsiTheme="majorHAnsi" w:cs="Calibri"/>
          <w:bCs/>
        </w:rPr>
      </w:pPr>
    </w:p>
    <w:p w14:paraId="37509A91" w14:textId="77777777" w:rsidR="00280248" w:rsidRPr="00BC5677" w:rsidRDefault="008516EC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 xml:space="preserve">Wetzel, D. </w:t>
      </w:r>
      <w:r w:rsidRPr="00BC5677">
        <w:rPr>
          <w:rFonts w:asciiTheme="majorHAnsi" w:hAnsiTheme="majorHAnsi" w:cs="Calibri"/>
        </w:rPr>
        <w:t>(</w:t>
      </w:r>
      <w:r w:rsidR="00280248" w:rsidRPr="00BC5677">
        <w:rPr>
          <w:rFonts w:asciiTheme="majorHAnsi" w:hAnsiTheme="majorHAnsi" w:cs="Calibri"/>
        </w:rPr>
        <w:t>2006</w:t>
      </w:r>
      <w:r w:rsidRPr="00BC5677">
        <w:rPr>
          <w:rFonts w:asciiTheme="majorHAnsi" w:hAnsiTheme="majorHAnsi" w:cs="Calibri"/>
        </w:rPr>
        <w:t xml:space="preserve">) </w:t>
      </w:r>
      <w:r w:rsidR="00280248" w:rsidRPr="00BC5677">
        <w:rPr>
          <w:rFonts w:asciiTheme="majorHAnsi" w:hAnsiTheme="majorHAnsi" w:cs="Calibri"/>
        </w:rPr>
        <w:t>Prepari</w:t>
      </w:r>
      <w:r w:rsidR="00AB0F56" w:rsidRPr="00BC5677">
        <w:rPr>
          <w:rFonts w:asciiTheme="majorHAnsi" w:hAnsiTheme="majorHAnsi" w:cs="Calibri"/>
        </w:rPr>
        <w:t>ng for your m</w:t>
      </w:r>
      <w:r w:rsidR="00EC2AF4" w:rsidRPr="00BC5677">
        <w:rPr>
          <w:rFonts w:asciiTheme="majorHAnsi" w:hAnsiTheme="majorHAnsi" w:cs="Calibri"/>
        </w:rPr>
        <w:t xml:space="preserve">edical </w:t>
      </w:r>
      <w:r w:rsidR="00AB0F56" w:rsidRPr="00BC5677">
        <w:rPr>
          <w:rFonts w:asciiTheme="majorHAnsi" w:hAnsiTheme="majorHAnsi" w:cs="Calibri"/>
        </w:rPr>
        <w:t>externship. Invited</w:t>
      </w:r>
      <w:r w:rsidR="00280248" w:rsidRPr="00BC5677">
        <w:rPr>
          <w:rFonts w:asciiTheme="majorHAnsi" w:hAnsiTheme="majorHAnsi" w:cs="Calibri"/>
        </w:rPr>
        <w:t xml:space="preserve"> presentation to graduate students in Speech-Language Pathology</w:t>
      </w:r>
      <w:r w:rsidR="00DE003C" w:rsidRPr="00BC5677">
        <w:rPr>
          <w:rFonts w:asciiTheme="majorHAnsi" w:hAnsiTheme="majorHAnsi" w:cs="Calibri"/>
        </w:rPr>
        <w:t xml:space="preserve">, </w:t>
      </w:r>
      <w:r w:rsidR="00DE003C" w:rsidRPr="00BC5677">
        <w:rPr>
          <w:rFonts w:asciiTheme="majorHAnsi" w:hAnsiTheme="majorHAnsi" w:cs="Calibri"/>
          <w:i/>
        </w:rPr>
        <w:t>Purdue University</w:t>
      </w:r>
      <w:r w:rsidR="00DE003C" w:rsidRPr="00BC5677">
        <w:rPr>
          <w:rFonts w:asciiTheme="majorHAnsi" w:hAnsiTheme="majorHAnsi" w:cs="Calibri"/>
        </w:rPr>
        <w:t xml:space="preserve"> </w:t>
      </w:r>
      <w:r w:rsidR="00DE003C" w:rsidRPr="00BC5677">
        <w:rPr>
          <w:rFonts w:asciiTheme="majorHAnsi" w:hAnsiTheme="majorHAnsi" w:cs="Calibri"/>
          <w:i/>
        </w:rPr>
        <w:t>SLHS 54900</w:t>
      </w:r>
      <w:r w:rsidR="00DE003C" w:rsidRPr="00BC5677">
        <w:rPr>
          <w:rFonts w:asciiTheme="majorHAnsi" w:hAnsiTheme="majorHAnsi" w:cs="Calibri"/>
        </w:rPr>
        <w:t>,</w:t>
      </w:r>
      <w:r w:rsidR="00280248" w:rsidRPr="00BC5677">
        <w:rPr>
          <w:rFonts w:asciiTheme="majorHAnsi" w:hAnsiTheme="majorHAnsi" w:cs="Calibri"/>
        </w:rPr>
        <w:t xml:space="preserve"> </w:t>
      </w:r>
      <w:r w:rsidR="00DE003C" w:rsidRPr="00BC5677">
        <w:rPr>
          <w:rFonts w:asciiTheme="majorHAnsi" w:hAnsiTheme="majorHAnsi" w:cs="Calibri"/>
        </w:rPr>
        <w:t>West, Lafayette, IN</w:t>
      </w:r>
    </w:p>
    <w:p w14:paraId="2A468757" w14:textId="77777777" w:rsidR="007A02F8" w:rsidRPr="00BC5677" w:rsidRDefault="007A02F8" w:rsidP="00B94222">
      <w:pPr>
        <w:spacing w:line="240" w:lineRule="exact"/>
        <w:rPr>
          <w:rFonts w:asciiTheme="majorHAnsi" w:hAnsiTheme="majorHAnsi" w:cs="Calibri"/>
        </w:rPr>
      </w:pPr>
    </w:p>
    <w:p w14:paraId="6EC2E633" w14:textId="77777777" w:rsidR="00280248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280248" w:rsidRPr="00BC5677">
        <w:rPr>
          <w:rFonts w:asciiTheme="majorHAnsi" w:hAnsiTheme="majorHAnsi" w:cs="Calibri"/>
        </w:rPr>
        <w:t xml:space="preserve"> </w:t>
      </w:r>
      <w:r w:rsidR="007A02F8" w:rsidRPr="00BC5677">
        <w:rPr>
          <w:rFonts w:asciiTheme="majorHAnsi" w:hAnsiTheme="majorHAnsi" w:cs="Calibri"/>
        </w:rPr>
        <w:t xml:space="preserve">(2005) </w:t>
      </w:r>
      <w:r w:rsidR="00AB0F56" w:rsidRPr="00BC5677">
        <w:rPr>
          <w:rFonts w:asciiTheme="majorHAnsi" w:hAnsiTheme="majorHAnsi" w:cs="Calibri"/>
        </w:rPr>
        <w:t>Indiana’s Alternative Communication Program: a p</w:t>
      </w:r>
      <w:r w:rsidR="00280248" w:rsidRPr="00BC5677">
        <w:rPr>
          <w:rFonts w:asciiTheme="majorHAnsi" w:hAnsiTheme="majorHAnsi" w:cs="Calibri"/>
        </w:rPr>
        <w:t>artners</w:t>
      </w:r>
      <w:r w:rsidR="00AB0F56" w:rsidRPr="00BC5677">
        <w:rPr>
          <w:rFonts w:asciiTheme="majorHAnsi" w:hAnsiTheme="majorHAnsi" w:cs="Calibri"/>
        </w:rPr>
        <w:t>hip between the Indiana Lions’ S</w:t>
      </w:r>
      <w:r w:rsidR="00280248" w:rsidRPr="00BC5677">
        <w:rPr>
          <w:rFonts w:asciiTheme="majorHAnsi" w:hAnsiTheme="majorHAnsi" w:cs="Calibri"/>
        </w:rPr>
        <w:t xml:space="preserve">peech and Hearing, Indiana University School of Medicine, and Riley Hospital for Children. Invited presentation at the </w:t>
      </w:r>
      <w:r w:rsidR="00280248" w:rsidRPr="00BC5677">
        <w:rPr>
          <w:rFonts w:asciiTheme="majorHAnsi" w:hAnsiTheme="majorHAnsi" w:cs="Calibri"/>
          <w:i/>
        </w:rPr>
        <w:t>Indiana Lions’ Mid-Winter Conference</w:t>
      </w:r>
      <w:r w:rsidR="00DE003C" w:rsidRPr="00BC5677">
        <w:rPr>
          <w:rFonts w:asciiTheme="majorHAnsi" w:hAnsiTheme="majorHAnsi" w:cs="Calibri"/>
          <w:i/>
        </w:rPr>
        <w:t>,</w:t>
      </w:r>
      <w:r w:rsidR="00280248" w:rsidRPr="00BC5677">
        <w:rPr>
          <w:rFonts w:asciiTheme="majorHAnsi" w:hAnsiTheme="majorHAnsi" w:cs="Calibri"/>
        </w:rPr>
        <w:t xml:space="preserve"> Indianapolis, I</w:t>
      </w:r>
      <w:r w:rsidR="00B03A7E" w:rsidRPr="00BC5677">
        <w:rPr>
          <w:rFonts w:asciiTheme="majorHAnsi" w:hAnsiTheme="majorHAnsi" w:cs="Calibri"/>
        </w:rPr>
        <w:t>N</w:t>
      </w:r>
    </w:p>
    <w:p w14:paraId="46062B50" w14:textId="77777777" w:rsidR="00297778" w:rsidRPr="00BC5677" w:rsidRDefault="00297778" w:rsidP="00B94222">
      <w:pPr>
        <w:spacing w:line="240" w:lineRule="exact"/>
        <w:rPr>
          <w:rFonts w:asciiTheme="majorHAnsi" w:hAnsiTheme="majorHAnsi" w:cs="Calibri"/>
        </w:rPr>
      </w:pPr>
    </w:p>
    <w:p w14:paraId="75B86E68" w14:textId="77777777" w:rsidR="00B7581C" w:rsidRPr="00BC5677" w:rsidRDefault="00C77D14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="00B7581C" w:rsidRPr="00BC5677">
        <w:rPr>
          <w:rFonts w:asciiTheme="majorHAnsi" w:hAnsiTheme="majorHAnsi" w:cs="Calibri"/>
        </w:rPr>
        <w:t xml:space="preserve"> </w:t>
      </w:r>
      <w:r w:rsidR="007A02F8" w:rsidRPr="00BC5677">
        <w:rPr>
          <w:rFonts w:asciiTheme="majorHAnsi" w:hAnsiTheme="majorHAnsi" w:cs="Calibri"/>
        </w:rPr>
        <w:t xml:space="preserve">(2004) </w:t>
      </w:r>
      <w:r w:rsidR="00B7581C" w:rsidRPr="00BC5677">
        <w:rPr>
          <w:rFonts w:asciiTheme="majorHAnsi" w:hAnsiTheme="majorHAnsi" w:cs="Calibri"/>
        </w:rPr>
        <w:t>Indiana’s Altern</w:t>
      </w:r>
      <w:r w:rsidR="00AB0F56" w:rsidRPr="00BC5677">
        <w:rPr>
          <w:rFonts w:asciiTheme="majorHAnsi" w:hAnsiTheme="majorHAnsi" w:cs="Calibri"/>
        </w:rPr>
        <w:t>ative Communication Program: a p</w:t>
      </w:r>
      <w:r w:rsidR="00B7581C" w:rsidRPr="00BC5677">
        <w:rPr>
          <w:rFonts w:asciiTheme="majorHAnsi" w:hAnsiTheme="majorHAnsi" w:cs="Calibri"/>
        </w:rPr>
        <w:t xml:space="preserve">artnership between the Indiana Lions’ Speech and Hearing, Indiana University School of Medicine, and Riley Hospital for Children. </w:t>
      </w:r>
      <w:r w:rsidR="004A5DCE" w:rsidRPr="00BC5677">
        <w:rPr>
          <w:rFonts w:asciiTheme="majorHAnsi" w:hAnsiTheme="majorHAnsi" w:cs="Calibri"/>
        </w:rPr>
        <w:t xml:space="preserve">Presentation </w:t>
      </w:r>
      <w:r w:rsidR="004A5DCE" w:rsidRPr="00BC5677">
        <w:rPr>
          <w:rFonts w:asciiTheme="majorHAnsi" w:hAnsiTheme="majorHAnsi"/>
        </w:rPr>
        <w:t xml:space="preserve">at the annual convention of the </w:t>
      </w:r>
      <w:r w:rsidR="004A5DCE" w:rsidRPr="00BC5677">
        <w:rPr>
          <w:rFonts w:asciiTheme="majorHAnsi" w:hAnsiTheme="majorHAnsi"/>
          <w:i/>
          <w:iCs/>
        </w:rPr>
        <w:t>Indiana Speech-Language-Hearing Association</w:t>
      </w:r>
      <w:r w:rsidR="004A5DCE" w:rsidRPr="00BC5677">
        <w:rPr>
          <w:rFonts w:asciiTheme="majorHAnsi" w:hAnsiTheme="majorHAnsi"/>
        </w:rPr>
        <w:t xml:space="preserve">, </w:t>
      </w:r>
      <w:r w:rsidR="00B7581C" w:rsidRPr="00BC5677">
        <w:rPr>
          <w:rFonts w:asciiTheme="majorHAnsi" w:hAnsiTheme="majorHAnsi" w:cs="Calibri"/>
        </w:rPr>
        <w:t>Indianapolis, I</w:t>
      </w:r>
      <w:r w:rsidR="00B03A7E" w:rsidRPr="00BC5677">
        <w:rPr>
          <w:rFonts w:asciiTheme="majorHAnsi" w:hAnsiTheme="majorHAnsi" w:cs="Calibri"/>
        </w:rPr>
        <w:t>N</w:t>
      </w:r>
    </w:p>
    <w:p w14:paraId="3F707D86" w14:textId="77777777" w:rsidR="00B7581C" w:rsidRPr="00BC5677" w:rsidRDefault="00B7581C" w:rsidP="00B94222">
      <w:pPr>
        <w:shd w:val="clear" w:color="auto" w:fill="FFFFFF"/>
        <w:tabs>
          <w:tab w:val="left" w:pos="0"/>
          <w:tab w:val="left" w:pos="2160"/>
        </w:tabs>
        <w:spacing w:line="240" w:lineRule="exact"/>
        <w:rPr>
          <w:rFonts w:asciiTheme="majorHAnsi" w:hAnsiTheme="majorHAnsi" w:cs="Calibri"/>
          <w:bCs/>
        </w:rPr>
      </w:pPr>
    </w:p>
    <w:p w14:paraId="598C4D54" w14:textId="77777777" w:rsidR="00280248" w:rsidRPr="00BC5677" w:rsidRDefault="007A02F8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>Wetzel, D.</w:t>
      </w:r>
      <w:r w:rsidRPr="00BC5677">
        <w:rPr>
          <w:rFonts w:asciiTheme="majorHAnsi" w:hAnsiTheme="majorHAnsi" w:cs="Calibri"/>
        </w:rPr>
        <w:t xml:space="preserve"> (2004) </w:t>
      </w:r>
      <w:r w:rsidR="00280248" w:rsidRPr="00BC5677">
        <w:rPr>
          <w:rFonts w:asciiTheme="majorHAnsi" w:hAnsiTheme="majorHAnsi" w:cs="Calibri"/>
        </w:rPr>
        <w:t>Indiana’s Alte</w:t>
      </w:r>
      <w:r w:rsidR="00AB0F56" w:rsidRPr="00BC5677">
        <w:rPr>
          <w:rFonts w:asciiTheme="majorHAnsi" w:hAnsiTheme="majorHAnsi" w:cs="Calibri"/>
        </w:rPr>
        <w:t>rnative Communication Program; what is it? who is it for? a</w:t>
      </w:r>
      <w:r w:rsidR="00280248" w:rsidRPr="00BC5677">
        <w:rPr>
          <w:rFonts w:asciiTheme="majorHAnsi" w:hAnsiTheme="majorHAnsi" w:cs="Calibri"/>
        </w:rPr>
        <w:t>nd how do I a</w:t>
      </w:r>
      <w:r w:rsidR="00DE003C" w:rsidRPr="00BC5677">
        <w:rPr>
          <w:rFonts w:asciiTheme="majorHAnsi" w:hAnsiTheme="majorHAnsi" w:cs="Calibri"/>
        </w:rPr>
        <w:t xml:space="preserve">ccess it? Invited presentation at the </w:t>
      </w:r>
      <w:r w:rsidR="00DE003C" w:rsidRPr="00BC5677">
        <w:rPr>
          <w:rFonts w:asciiTheme="majorHAnsi" w:hAnsiTheme="majorHAnsi" w:cs="Calibri"/>
          <w:i/>
        </w:rPr>
        <w:t>Indiana Lions’ State Convention</w:t>
      </w:r>
      <w:r w:rsidR="00EC2AF4" w:rsidRPr="00BC5677">
        <w:rPr>
          <w:rFonts w:asciiTheme="majorHAnsi" w:hAnsiTheme="majorHAnsi" w:cs="Calibri"/>
          <w:i/>
        </w:rPr>
        <w:t>,</w:t>
      </w:r>
      <w:r w:rsidR="00280248" w:rsidRPr="00BC5677">
        <w:rPr>
          <w:rFonts w:asciiTheme="majorHAnsi" w:hAnsiTheme="majorHAnsi" w:cs="Calibri"/>
          <w:i/>
        </w:rPr>
        <w:t xml:space="preserve"> </w:t>
      </w:r>
      <w:r w:rsidR="00280248" w:rsidRPr="00BC5677">
        <w:rPr>
          <w:rFonts w:asciiTheme="majorHAnsi" w:hAnsiTheme="majorHAnsi" w:cs="Calibri"/>
        </w:rPr>
        <w:t xml:space="preserve">Fort Wayne, </w:t>
      </w:r>
      <w:r w:rsidR="00B03A7E" w:rsidRPr="00BC5677">
        <w:rPr>
          <w:rFonts w:asciiTheme="majorHAnsi" w:hAnsiTheme="majorHAnsi" w:cs="Calibri"/>
        </w:rPr>
        <w:t>IN</w:t>
      </w:r>
    </w:p>
    <w:p w14:paraId="767F6C93" w14:textId="77777777" w:rsidR="00280248" w:rsidRPr="00BC5677" w:rsidRDefault="00280248" w:rsidP="00B94222">
      <w:pPr>
        <w:spacing w:line="240" w:lineRule="exact"/>
        <w:rPr>
          <w:rFonts w:asciiTheme="majorHAnsi" w:hAnsiTheme="majorHAnsi" w:cs="Calibri"/>
        </w:rPr>
      </w:pPr>
    </w:p>
    <w:p w14:paraId="1175342C" w14:textId="77777777" w:rsidR="00280248" w:rsidRPr="00BC5677" w:rsidRDefault="007A02F8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 xml:space="preserve">Wetzel, D. </w:t>
      </w:r>
      <w:r w:rsidRPr="00BC5677">
        <w:rPr>
          <w:rFonts w:asciiTheme="majorHAnsi" w:hAnsiTheme="majorHAnsi" w:cs="Calibri"/>
        </w:rPr>
        <w:t xml:space="preserve">(2002) </w:t>
      </w:r>
      <w:r w:rsidR="00280248" w:rsidRPr="00BC5677">
        <w:rPr>
          <w:rFonts w:asciiTheme="majorHAnsi" w:hAnsiTheme="majorHAnsi" w:cs="Calibri"/>
        </w:rPr>
        <w:t xml:space="preserve">Indiana’s Alternative Communication Program. Invited presentation to the </w:t>
      </w:r>
      <w:r w:rsidR="00280248" w:rsidRPr="00BC5677">
        <w:rPr>
          <w:rFonts w:asciiTheme="majorHAnsi" w:hAnsiTheme="majorHAnsi" w:cs="Calibri"/>
          <w:i/>
        </w:rPr>
        <w:t>Indiana Lion’s Speech and Hearing Council</w:t>
      </w:r>
      <w:r w:rsidR="00DE003C" w:rsidRPr="00BC5677">
        <w:rPr>
          <w:rFonts w:asciiTheme="majorHAnsi" w:hAnsiTheme="majorHAnsi" w:cs="Calibri"/>
        </w:rPr>
        <w:t>,</w:t>
      </w:r>
      <w:r w:rsidR="00280248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585F3DB2" w14:textId="77777777" w:rsidR="007A02F8" w:rsidRPr="00BC5677" w:rsidRDefault="007A02F8" w:rsidP="00B94222">
      <w:pPr>
        <w:spacing w:line="240" w:lineRule="exact"/>
        <w:rPr>
          <w:rFonts w:asciiTheme="majorHAnsi" w:hAnsiTheme="majorHAnsi" w:cs="Calibri"/>
        </w:rPr>
      </w:pPr>
    </w:p>
    <w:p w14:paraId="58CEBAF7" w14:textId="77777777" w:rsidR="00280248" w:rsidRPr="00BC5677" w:rsidRDefault="007A02F8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 xml:space="preserve">Wetzel, D. </w:t>
      </w:r>
      <w:r w:rsidRPr="00BC5677">
        <w:rPr>
          <w:rFonts w:asciiTheme="majorHAnsi" w:hAnsiTheme="majorHAnsi" w:cs="Calibri"/>
        </w:rPr>
        <w:t xml:space="preserve">(2001) </w:t>
      </w:r>
      <w:r w:rsidR="00AB0F56" w:rsidRPr="00BC5677">
        <w:rPr>
          <w:rFonts w:asciiTheme="majorHAnsi" w:hAnsiTheme="majorHAnsi" w:cs="Calibri"/>
        </w:rPr>
        <w:t>Communication and s</w:t>
      </w:r>
      <w:r w:rsidR="00280248" w:rsidRPr="00BC5677">
        <w:rPr>
          <w:rFonts w:asciiTheme="majorHAnsi" w:hAnsiTheme="majorHAnsi" w:cs="Calibri"/>
        </w:rPr>
        <w:t>wall</w:t>
      </w:r>
      <w:r w:rsidR="00AB0F56" w:rsidRPr="00BC5677">
        <w:rPr>
          <w:rFonts w:asciiTheme="majorHAnsi" w:hAnsiTheme="majorHAnsi" w:cs="Calibri"/>
        </w:rPr>
        <w:t>owing issues related to p</w:t>
      </w:r>
      <w:r w:rsidR="00280248" w:rsidRPr="00BC5677">
        <w:rPr>
          <w:rFonts w:asciiTheme="majorHAnsi" w:hAnsiTheme="majorHAnsi" w:cs="Calibri"/>
        </w:rPr>
        <w:t xml:space="preserve">rogressive   </w:t>
      </w:r>
    </w:p>
    <w:p w14:paraId="0DE785C0" w14:textId="77777777" w:rsidR="00B7581C" w:rsidRPr="00BC5677" w:rsidRDefault="00AB0F56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s</w:t>
      </w:r>
      <w:r w:rsidR="00EC2AF4" w:rsidRPr="00BC5677">
        <w:rPr>
          <w:rFonts w:asciiTheme="majorHAnsi" w:hAnsiTheme="majorHAnsi" w:cs="Calibri"/>
        </w:rPr>
        <w:t>upran</w:t>
      </w:r>
      <w:r w:rsidR="00280248" w:rsidRPr="00BC5677">
        <w:rPr>
          <w:rFonts w:asciiTheme="majorHAnsi" w:hAnsiTheme="majorHAnsi" w:cs="Calibri"/>
        </w:rPr>
        <w:t>ucl</w:t>
      </w:r>
      <w:r w:rsidRPr="00BC5677">
        <w:rPr>
          <w:rFonts w:asciiTheme="majorHAnsi" w:hAnsiTheme="majorHAnsi" w:cs="Calibri"/>
        </w:rPr>
        <w:t>ear p</w:t>
      </w:r>
      <w:r w:rsidR="00DE003C" w:rsidRPr="00BC5677">
        <w:rPr>
          <w:rFonts w:asciiTheme="majorHAnsi" w:hAnsiTheme="majorHAnsi" w:cs="Calibri"/>
        </w:rPr>
        <w:t xml:space="preserve">alsy. Invited presentation to the </w:t>
      </w:r>
      <w:r w:rsidR="00DE003C" w:rsidRPr="00BC5677">
        <w:rPr>
          <w:rFonts w:asciiTheme="majorHAnsi" w:hAnsiTheme="majorHAnsi" w:cs="Calibri"/>
          <w:i/>
        </w:rPr>
        <w:t>Supran</w:t>
      </w:r>
      <w:r w:rsidR="00280248" w:rsidRPr="00BC5677">
        <w:rPr>
          <w:rFonts w:asciiTheme="majorHAnsi" w:hAnsiTheme="majorHAnsi" w:cs="Calibri"/>
          <w:i/>
        </w:rPr>
        <w:t>uclear Palsy Support Group</w:t>
      </w:r>
      <w:r w:rsidR="00DE003C" w:rsidRPr="00BC5677">
        <w:rPr>
          <w:rFonts w:asciiTheme="majorHAnsi" w:hAnsiTheme="majorHAnsi" w:cs="Calibri"/>
        </w:rPr>
        <w:t xml:space="preserve">, </w:t>
      </w:r>
      <w:r w:rsidR="00280248" w:rsidRPr="00BC5677">
        <w:rPr>
          <w:rFonts w:asciiTheme="majorHAnsi" w:hAnsiTheme="majorHAnsi" w:cs="Calibri"/>
        </w:rPr>
        <w:t xml:space="preserve">Indianapolis, </w:t>
      </w:r>
      <w:r w:rsidR="00B03A7E" w:rsidRPr="00BC5677">
        <w:rPr>
          <w:rFonts w:asciiTheme="majorHAnsi" w:hAnsiTheme="majorHAnsi" w:cs="Calibri"/>
        </w:rPr>
        <w:t>IN</w:t>
      </w:r>
    </w:p>
    <w:p w14:paraId="0602DF6F" w14:textId="77777777" w:rsidR="00B7581C" w:rsidRPr="00BC5677" w:rsidRDefault="00B7581C" w:rsidP="00B94222">
      <w:pPr>
        <w:spacing w:line="240" w:lineRule="exact"/>
        <w:rPr>
          <w:rFonts w:asciiTheme="majorHAnsi" w:hAnsiTheme="majorHAnsi" w:cs="Calibri"/>
        </w:rPr>
      </w:pPr>
    </w:p>
    <w:p w14:paraId="37426025" w14:textId="77777777" w:rsidR="00CA393E" w:rsidRPr="00BC5677" w:rsidRDefault="007A02F8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</w:rPr>
        <w:t xml:space="preserve">Wetzel, D. </w:t>
      </w:r>
      <w:r w:rsidRPr="00BC5677">
        <w:rPr>
          <w:rFonts w:asciiTheme="majorHAnsi" w:hAnsiTheme="majorHAnsi" w:cs="Calibri"/>
        </w:rPr>
        <w:t xml:space="preserve">(1992) </w:t>
      </w:r>
      <w:r w:rsidR="00AB0F56" w:rsidRPr="00BC5677">
        <w:rPr>
          <w:rFonts w:asciiTheme="majorHAnsi" w:hAnsiTheme="majorHAnsi" w:cs="Calibri"/>
        </w:rPr>
        <w:t>Rehabilitation of the patient with c</w:t>
      </w:r>
      <w:r w:rsidR="007C48EB" w:rsidRPr="00BC5677">
        <w:rPr>
          <w:rFonts w:asciiTheme="majorHAnsi" w:hAnsiTheme="majorHAnsi" w:cs="Calibri"/>
        </w:rPr>
        <w:t xml:space="preserve">ancer or AIDS. Invited presentation at </w:t>
      </w:r>
      <w:r w:rsidR="007C48EB" w:rsidRPr="00BC5677">
        <w:rPr>
          <w:rFonts w:asciiTheme="majorHAnsi" w:hAnsiTheme="majorHAnsi" w:cs="Calibri"/>
          <w:i/>
        </w:rPr>
        <w:t>Lunch and Learn Series</w:t>
      </w:r>
      <w:r w:rsidR="00DE003C" w:rsidRPr="00BC5677">
        <w:rPr>
          <w:rFonts w:asciiTheme="majorHAnsi" w:hAnsiTheme="majorHAnsi" w:cs="Calibri"/>
          <w:i/>
        </w:rPr>
        <w:t>,</w:t>
      </w:r>
      <w:r w:rsidR="007C48EB" w:rsidRPr="00BC5677">
        <w:rPr>
          <w:rFonts w:asciiTheme="majorHAnsi" w:hAnsiTheme="majorHAnsi" w:cs="Calibri"/>
        </w:rPr>
        <w:t xml:space="preserve"> Indianapolis, </w:t>
      </w:r>
      <w:r w:rsidR="00B03A7E" w:rsidRPr="00BC5677">
        <w:rPr>
          <w:rFonts w:asciiTheme="majorHAnsi" w:hAnsiTheme="majorHAnsi" w:cs="Calibri"/>
        </w:rPr>
        <w:t>IN</w:t>
      </w:r>
    </w:p>
    <w:p w14:paraId="086F3579" w14:textId="77777777" w:rsidR="007C48EB" w:rsidRPr="00BC5677" w:rsidRDefault="007C48EB" w:rsidP="00B94222">
      <w:pPr>
        <w:spacing w:line="240" w:lineRule="exact"/>
        <w:rPr>
          <w:rFonts w:asciiTheme="majorHAnsi" w:hAnsiTheme="majorHAnsi" w:cs="Calibri"/>
          <w:b/>
          <w:u w:val="single"/>
        </w:rPr>
      </w:pPr>
    </w:p>
    <w:p w14:paraId="2D63281E" w14:textId="77777777" w:rsidR="005B2D47" w:rsidRPr="00BC5677" w:rsidRDefault="005B2D47" w:rsidP="00B94222">
      <w:pPr>
        <w:spacing w:line="240" w:lineRule="exact"/>
        <w:rPr>
          <w:rFonts w:asciiTheme="majorHAnsi" w:hAnsiTheme="majorHAnsi" w:cs="Calibri"/>
          <w:b/>
          <w:u w:val="single"/>
        </w:rPr>
      </w:pPr>
      <w:bookmarkStart w:id="1" w:name="_Hlk149663072"/>
    </w:p>
    <w:p w14:paraId="5006D379" w14:textId="77777777" w:rsidR="005B2D47" w:rsidRPr="00BC5677" w:rsidRDefault="005B2D47" w:rsidP="00816F72">
      <w:pPr>
        <w:pStyle w:val="Heading2"/>
      </w:pPr>
      <w:r w:rsidRPr="00BC5677">
        <w:lastRenderedPageBreak/>
        <w:t>CERTIFICATION/LICENSURE</w:t>
      </w:r>
    </w:p>
    <w:p w14:paraId="30EBBB39" w14:textId="77777777" w:rsidR="00471D36" w:rsidRPr="00BC5677" w:rsidRDefault="00471D36" w:rsidP="00B94222">
      <w:pPr>
        <w:shd w:val="clear" w:color="auto" w:fill="FFFFFF"/>
        <w:tabs>
          <w:tab w:val="left" w:pos="2160"/>
          <w:tab w:val="left" w:pos="2880"/>
          <w:tab w:val="left" w:pos="738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1986-present</w:t>
      </w:r>
      <w:r w:rsidRPr="00BC5677">
        <w:rPr>
          <w:rFonts w:asciiTheme="majorHAnsi" w:hAnsiTheme="majorHAnsi" w:cs="Calibri"/>
        </w:rPr>
        <w:tab/>
        <w:t xml:space="preserve">Certificate of Clinical Competence </w:t>
      </w:r>
    </w:p>
    <w:p w14:paraId="5E7A539F" w14:textId="7515D592" w:rsidR="00471D36" w:rsidRPr="00BC5677" w:rsidRDefault="00471D36" w:rsidP="00B94222">
      <w:pPr>
        <w:shd w:val="clear" w:color="auto" w:fill="FFFFFF"/>
        <w:tabs>
          <w:tab w:val="left" w:pos="1080"/>
          <w:tab w:val="left" w:pos="1620"/>
          <w:tab w:val="left" w:pos="216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Speech-</w:t>
      </w:r>
      <w:bookmarkStart w:id="2" w:name="_Hlk149662686"/>
      <w:r w:rsidRPr="00BC5677">
        <w:rPr>
          <w:rFonts w:asciiTheme="majorHAnsi" w:hAnsiTheme="majorHAnsi" w:cs="Calibri"/>
        </w:rPr>
        <w:t xml:space="preserve">Language </w:t>
      </w:r>
      <w:r w:rsidR="00A62145" w:rsidRPr="00BC5677">
        <w:rPr>
          <w:rFonts w:asciiTheme="majorHAnsi" w:hAnsiTheme="majorHAnsi" w:cs="Calibri"/>
        </w:rPr>
        <w:t>Pathology (#</w:t>
      </w:r>
      <w:r w:rsidRPr="00BC5677">
        <w:rPr>
          <w:rFonts w:asciiTheme="majorHAnsi" w:hAnsiTheme="majorHAnsi" w:cs="Calibri"/>
        </w:rPr>
        <w:t>01064865)</w:t>
      </w:r>
    </w:p>
    <w:p w14:paraId="15E6D368" w14:textId="77777777" w:rsidR="00471D36" w:rsidRPr="00BC5677" w:rsidRDefault="00471D36" w:rsidP="00B94222">
      <w:pPr>
        <w:shd w:val="clear" w:color="auto" w:fill="FFFFFF"/>
        <w:tabs>
          <w:tab w:val="left" w:pos="1080"/>
          <w:tab w:val="left" w:pos="1620"/>
          <w:tab w:val="left" w:pos="216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American Speech-Language-Hearing Association (ASHA)</w:t>
      </w:r>
    </w:p>
    <w:bookmarkEnd w:id="1"/>
    <w:p w14:paraId="5348EBAF" w14:textId="77777777" w:rsidR="00471D36" w:rsidRPr="00BC5677" w:rsidRDefault="00471D36" w:rsidP="00B94222">
      <w:pPr>
        <w:shd w:val="clear" w:color="auto" w:fill="FFFFFF"/>
        <w:tabs>
          <w:tab w:val="left" w:pos="1080"/>
          <w:tab w:val="left" w:pos="1620"/>
          <w:tab w:val="left" w:pos="2160"/>
        </w:tabs>
        <w:spacing w:line="240" w:lineRule="exact"/>
        <w:ind w:left="2160" w:hanging="2160"/>
        <w:rPr>
          <w:rFonts w:asciiTheme="majorHAnsi" w:hAnsiTheme="majorHAnsi" w:cs="Calibri"/>
        </w:rPr>
      </w:pPr>
    </w:p>
    <w:p w14:paraId="2F868D8A" w14:textId="77777777" w:rsidR="00471D36" w:rsidRPr="00BC5677" w:rsidRDefault="00471D36" w:rsidP="00B94222">
      <w:pPr>
        <w:shd w:val="clear" w:color="auto" w:fill="FFFFFF"/>
        <w:tabs>
          <w:tab w:val="left" w:pos="1080"/>
          <w:tab w:val="left" w:pos="1620"/>
          <w:tab w:val="left" w:pos="216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1987-present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Speech-Language Pathology License </w:t>
      </w:r>
    </w:p>
    <w:p w14:paraId="57F0AF5D" w14:textId="6E76898A" w:rsidR="00471D36" w:rsidRPr="00BC5677" w:rsidRDefault="00471D36" w:rsidP="00B94222">
      <w:pPr>
        <w:shd w:val="clear" w:color="auto" w:fill="FFFFFF"/>
        <w:tabs>
          <w:tab w:val="left" w:pos="1080"/>
          <w:tab w:val="left" w:pos="1620"/>
          <w:tab w:val="left" w:pos="216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State of Indiana (#22001747)</w:t>
      </w:r>
    </w:p>
    <w:p w14:paraId="47846085" w14:textId="77777777" w:rsidR="00471D36" w:rsidRPr="00BC5677" w:rsidRDefault="00471D36" w:rsidP="00B94222">
      <w:pPr>
        <w:shd w:val="clear" w:color="auto" w:fill="FFFFFF"/>
        <w:spacing w:line="240" w:lineRule="exact"/>
        <w:rPr>
          <w:rFonts w:asciiTheme="majorHAnsi" w:hAnsiTheme="majorHAnsi" w:cs="Calibri"/>
        </w:rPr>
      </w:pPr>
    </w:p>
    <w:p w14:paraId="3C77B113" w14:textId="77777777" w:rsidR="00471D36" w:rsidRPr="00BC5677" w:rsidRDefault="00471D36" w:rsidP="00B94222">
      <w:pPr>
        <w:shd w:val="clear" w:color="auto" w:fill="FFFFFF"/>
        <w:spacing w:line="240" w:lineRule="exact"/>
        <w:ind w:left="1440" w:hanging="144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1995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Lee Silverman Voice Treatment Certification</w:t>
      </w:r>
    </w:p>
    <w:p w14:paraId="56D0E8D0" w14:textId="77777777" w:rsidR="005B2D47" w:rsidRPr="00BC5677" w:rsidRDefault="005B2D47" w:rsidP="00B94222">
      <w:pPr>
        <w:spacing w:line="240" w:lineRule="exact"/>
        <w:ind w:right="-1440"/>
        <w:rPr>
          <w:rFonts w:asciiTheme="majorHAnsi" w:hAnsiTheme="majorHAnsi" w:cs="Calibri"/>
          <w:b/>
          <w:bCs/>
          <w:u w:val="single"/>
        </w:rPr>
      </w:pPr>
    </w:p>
    <w:p w14:paraId="27805545" w14:textId="77777777" w:rsidR="005B2D47" w:rsidRPr="00BC5677" w:rsidRDefault="005B2D47" w:rsidP="00816F72">
      <w:pPr>
        <w:pStyle w:val="Heading2"/>
      </w:pPr>
      <w:bookmarkStart w:id="3" w:name="_Hlk149663008"/>
      <w:r w:rsidRPr="00BC5677">
        <w:t>PROFESSIONAL MEMBERSHIP</w:t>
      </w:r>
    </w:p>
    <w:bookmarkEnd w:id="3"/>
    <w:p w14:paraId="01540C84" w14:textId="77777777" w:rsidR="0055281B" w:rsidRPr="00BC5677" w:rsidRDefault="0055281B" w:rsidP="00B94222">
      <w:pPr>
        <w:shd w:val="clear" w:color="auto" w:fill="FFFFFF"/>
        <w:tabs>
          <w:tab w:val="left" w:pos="2160"/>
          <w:tab w:val="left" w:pos="2880"/>
          <w:tab w:val="left" w:pos="738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1994-present</w:t>
      </w:r>
      <w:r w:rsidRPr="00BC5677">
        <w:rPr>
          <w:rFonts w:asciiTheme="majorHAnsi" w:hAnsiTheme="majorHAnsi" w:cs="Calibri"/>
        </w:rPr>
        <w:tab/>
        <w:t xml:space="preserve">Indiana Voice Dysphagia Network </w:t>
      </w:r>
    </w:p>
    <w:p w14:paraId="1070CC45" w14:textId="77777777" w:rsidR="0055281B" w:rsidRPr="00BC5677" w:rsidRDefault="0055281B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1988-present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Indiana Speech-Language Hearing Association</w:t>
      </w:r>
    </w:p>
    <w:p w14:paraId="52591BE7" w14:textId="77777777" w:rsidR="005B2D47" w:rsidRPr="00BC5677" w:rsidRDefault="0055281B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1985-</w:t>
      </w:r>
      <w:r w:rsidR="005B2D47" w:rsidRPr="00BC5677">
        <w:rPr>
          <w:rFonts w:asciiTheme="majorHAnsi" w:hAnsiTheme="majorHAnsi" w:cs="Calibri"/>
        </w:rPr>
        <w:t>present</w:t>
      </w:r>
      <w:r w:rsidR="005B2D47" w:rsidRPr="00BC5677">
        <w:rPr>
          <w:rFonts w:asciiTheme="majorHAnsi" w:hAnsiTheme="majorHAnsi" w:cs="Calibri"/>
        </w:rPr>
        <w:tab/>
      </w:r>
      <w:r w:rsidR="005B2D47" w:rsidRPr="00BC5677">
        <w:rPr>
          <w:rFonts w:asciiTheme="majorHAnsi" w:hAnsiTheme="majorHAnsi" w:cs="Calibri"/>
        </w:rPr>
        <w:tab/>
        <w:t>American Speech-Language Hearing Association (ASHA)</w:t>
      </w:r>
    </w:p>
    <w:p w14:paraId="3F905209" w14:textId="77777777" w:rsidR="005B2D47" w:rsidRPr="00BC5677" w:rsidRDefault="005B2D47" w:rsidP="00B94222">
      <w:pPr>
        <w:spacing w:line="240" w:lineRule="exact"/>
        <w:ind w:left="216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i/>
        </w:rPr>
        <w:t>Specialty Interest Groups</w:t>
      </w:r>
      <w:r w:rsidRPr="00BC5677">
        <w:rPr>
          <w:rFonts w:asciiTheme="majorHAnsi" w:hAnsiTheme="majorHAnsi" w:cs="Calibri"/>
        </w:rPr>
        <w:t xml:space="preserve">: </w:t>
      </w:r>
    </w:p>
    <w:p w14:paraId="1EA7EEA6" w14:textId="77777777" w:rsidR="0055281B" w:rsidRPr="00BC5677" w:rsidRDefault="005B2D47" w:rsidP="00B94222">
      <w:pPr>
        <w:spacing w:line="240" w:lineRule="exact"/>
        <w:ind w:left="216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Dysphagia </w:t>
      </w:r>
    </w:p>
    <w:p w14:paraId="2B7B25CE" w14:textId="17816DFD" w:rsidR="005B2D47" w:rsidRPr="00BC5677" w:rsidRDefault="0039373D" w:rsidP="00B94222">
      <w:pPr>
        <w:spacing w:line="240" w:lineRule="exact"/>
        <w:ind w:left="216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Administration and </w:t>
      </w:r>
      <w:r w:rsidR="005B2D47" w:rsidRPr="00BC5677">
        <w:rPr>
          <w:rFonts w:asciiTheme="majorHAnsi" w:hAnsiTheme="majorHAnsi" w:cs="Calibri"/>
        </w:rPr>
        <w:t xml:space="preserve">Supervision </w:t>
      </w:r>
    </w:p>
    <w:p w14:paraId="2E661EF6" w14:textId="77777777" w:rsidR="00B91B97" w:rsidRPr="00BC5677" w:rsidRDefault="00B91B97" w:rsidP="00B94222">
      <w:pPr>
        <w:spacing w:line="240" w:lineRule="exact"/>
        <w:ind w:left="216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Higher Education</w:t>
      </w:r>
    </w:p>
    <w:p w14:paraId="1EBE9604" w14:textId="77777777" w:rsidR="005B2D47" w:rsidRPr="00BC5677" w:rsidRDefault="005B2D47" w:rsidP="00B94222">
      <w:pPr>
        <w:spacing w:line="240" w:lineRule="exact"/>
        <w:rPr>
          <w:rFonts w:asciiTheme="majorHAnsi" w:hAnsiTheme="majorHAnsi" w:cs="Calibri"/>
          <w:b/>
          <w:u w:val="single"/>
        </w:rPr>
      </w:pPr>
    </w:p>
    <w:p w14:paraId="108DD858" w14:textId="6633122F" w:rsidR="005B2D47" w:rsidRPr="00BC5677" w:rsidRDefault="005B2D47" w:rsidP="00816F72">
      <w:pPr>
        <w:pStyle w:val="Heading2"/>
      </w:pPr>
      <w:r w:rsidRPr="00BC5677">
        <w:t>HONORS AND AWARDS</w:t>
      </w:r>
    </w:p>
    <w:p w14:paraId="61600389" w14:textId="1DDE3776" w:rsidR="001E6A72" w:rsidRPr="00BC5677" w:rsidRDefault="001E6A72" w:rsidP="001E6A72">
      <w:pPr>
        <w:spacing w:line="240" w:lineRule="exact"/>
        <w:ind w:left="2160" w:hanging="2160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>2021</w:t>
      </w:r>
      <w:r w:rsidRPr="00BC5677">
        <w:rPr>
          <w:rFonts w:asciiTheme="majorHAnsi" w:hAnsiTheme="majorHAnsi"/>
          <w:color w:val="000000"/>
          <w:sz w:val="27"/>
          <w:szCs w:val="27"/>
        </w:rPr>
        <w:t xml:space="preserve"> </w:t>
      </w:r>
      <w:r w:rsidRPr="00BC5677">
        <w:rPr>
          <w:rFonts w:asciiTheme="majorHAnsi" w:hAnsiTheme="majorHAnsi" w:cs="Calibri"/>
          <w:bCs/>
        </w:rPr>
        <w:tab/>
        <w:t>Award for Exceptional Teaching and Instructional Support during the COVID-19 Pandemic (Clinical Faculty in Speech-Language Pathology MD Steer Clinics)</w:t>
      </w:r>
    </w:p>
    <w:p w14:paraId="504D8D09" w14:textId="3B748533" w:rsidR="001E6A72" w:rsidRPr="00BC5677" w:rsidRDefault="001E6A72" w:rsidP="00B94222">
      <w:pPr>
        <w:spacing w:line="240" w:lineRule="exact"/>
        <w:rPr>
          <w:rFonts w:asciiTheme="majorHAnsi" w:hAnsiTheme="majorHAnsi" w:cs="Calibri"/>
          <w:bCs/>
        </w:rPr>
      </w:pPr>
    </w:p>
    <w:p w14:paraId="2CB166FC" w14:textId="77777777" w:rsidR="0063255B" w:rsidRPr="00BC5677" w:rsidRDefault="0063255B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2020 </w:t>
      </w:r>
      <w:r w:rsidRPr="00BC5677">
        <w:rPr>
          <w:rFonts w:asciiTheme="majorHAnsi" w:hAnsiTheme="majorHAnsi" w:cs="Calibri"/>
        </w:rPr>
        <w:tab/>
        <w:t>Top Abstract, Innovative Design, Technology, and Entrepreneurship, 2020 Purdue Virtual Undergraduate Research Symposium – First Author Jennine Bryan</w:t>
      </w:r>
    </w:p>
    <w:p w14:paraId="2CC8A22C" w14:textId="77777777" w:rsidR="0063255B" w:rsidRPr="00BC5677" w:rsidRDefault="0063255B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2802368C" w14:textId="77777777" w:rsidR="00205C85" w:rsidRPr="00BC5677" w:rsidRDefault="00205C85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2020</w:t>
      </w:r>
      <w:r w:rsidRPr="00BC5677">
        <w:rPr>
          <w:rFonts w:asciiTheme="majorHAnsi" w:hAnsiTheme="majorHAnsi" w:cs="Calibri"/>
        </w:rPr>
        <w:tab/>
        <w:t>ASHA Award for Continuing Education</w:t>
      </w:r>
    </w:p>
    <w:p w14:paraId="77F3540D" w14:textId="77777777" w:rsidR="00205C85" w:rsidRPr="00BC5677" w:rsidRDefault="00205C85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4CEC6398" w14:textId="77777777" w:rsidR="00B36D81" w:rsidRPr="00BC5677" w:rsidRDefault="00B36D81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2019-2020</w:t>
      </w:r>
      <w:r w:rsidRPr="00BC5677">
        <w:rPr>
          <w:rFonts w:asciiTheme="majorHAnsi" w:hAnsiTheme="majorHAnsi" w:cs="Calibri"/>
        </w:rPr>
        <w:tab/>
        <w:t>Outstanding Speech-Language Pathology Clinical Faculty, Department of Speech, Language, and Hearing Sciences, Purdue University</w:t>
      </w:r>
    </w:p>
    <w:p w14:paraId="23B59536" w14:textId="77777777" w:rsidR="00B36D81" w:rsidRPr="00BC5677" w:rsidRDefault="00B36D81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082A0E0A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2019</w:t>
      </w:r>
      <w:r w:rsidRPr="00BC5677">
        <w:rPr>
          <w:rFonts w:asciiTheme="majorHAnsi" w:hAnsiTheme="majorHAnsi" w:cs="Calibri"/>
        </w:rPr>
        <w:tab/>
        <w:t xml:space="preserve">Honors of the Association, Indiana Speech-Language-Hearing Association </w:t>
      </w:r>
    </w:p>
    <w:p w14:paraId="50694BCE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09514524" w14:textId="62058F14" w:rsidR="00DA0FB8" w:rsidRPr="00BC5677" w:rsidRDefault="008D51A9" w:rsidP="00DA0FB8">
      <w:pPr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2019</w:t>
      </w:r>
      <w:r w:rsidRPr="00BC5677">
        <w:rPr>
          <w:rFonts w:asciiTheme="majorHAnsi" w:hAnsiTheme="majorHAnsi" w:cs="Calibri"/>
        </w:rPr>
        <w:tab/>
        <w:t xml:space="preserve">Friend of ISHA </w:t>
      </w:r>
      <w:r w:rsidR="00DA0FB8" w:rsidRPr="00BC5677">
        <w:rPr>
          <w:rFonts w:asciiTheme="majorHAnsi" w:hAnsiTheme="majorHAnsi" w:cs="Calibri"/>
        </w:rPr>
        <w:t>A</w:t>
      </w:r>
      <w:r w:rsidRPr="00BC5677">
        <w:rPr>
          <w:rFonts w:asciiTheme="majorHAnsi" w:hAnsiTheme="majorHAnsi" w:cs="Calibri"/>
        </w:rPr>
        <w:t>ward</w:t>
      </w:r>
      <w:r w:rsidR="00754CE4" w:rsidRPr="00BC5677">
        <w:rPr>
          <w:rFonts w:asciiTheme="majorHAnsi" w:hAnsiTheme="majorHAnsi" w:cs="Calibri"/>
        </w:rPr>
        <w:t xml:space="preserve"> </w:t>
      </w:r>
    </w:p>
    <w:p w14:paraId="728E042F" w14:textId="0A4ECE82" w:rsidR="008D51A9" w:rsidRPr="00BC5677" w:rsidRDefault="00DA0FB8" w:rsidP="00DA0FB8">
      <w:pPr>
        <w:ind w:left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Presented</w:t>
      </w:r>
      <w:r w:rsidR="00754CE4" w:rsidRPr="00BC5677">
        <w:rPr>
          <w:rFonts w:asciiTheme="majorHAnsi" w:hAnsiTheme="majorHAnsi" w:cs="Calibri"/>
        </w:rPr>
        <w:t xml:space="preserve"> to the Purdue S</w:t>
      </w:r>
      <w:r w:rsidR="00B32B31" w:rsidRPr="00BC5677">
        <w:rPr>
          <w:rFonts w:asciiTheme="majorHAnsi" w:hAnsiTheme="majorHAnsi" w:cs="Calibri"/>
        </w:rPr>
        <w:t xml:space="preserve">LHS Student </w:t>
      </w:r>
      <w:r w:rsidRPr="00BC5677">
        <w:rPr>
          <w:rFonts w:asciiTheme="majorHAnsi" w:hAnsiTheme="majorHAnsi" w:cs="Calibri"/>
        </w:rPr>
        <w:t>Advocacy</w:t>
      </w:r>
      <w:r w:rsidR="00B32B31" w:rsidRPr="00BC5677">
        <w:rPr>
          <w:rFonts w:asciiTheme="majorHAnsi" w:hAnsiTheme="majorHAnsi" w:cs="Calibri"/>
        </w:rPr>
        <w:t xml:space="preserve"> Council for performing acts or activities instrumental in advancing the welfare of ISHA, of the </w:t>
      </w:r>
      <w:r w:rsidRPr="00BC5677">
        <w:rPr>
          <w:rFonts w:asciiTheme="majorHAnsi" w:hAnsiTheme="majorHAnsi" w:cs="Calibri"/>
        </w:rPr>
        <w:t>professions, or of persons with communication disabilities</w:t>
      </w:r>
    </w:p>
    <w:p w14:paraId="3228D086" w14:textId="77777777" w:rsidR="008D51A9" w:rsidRPr="00BC5677" w:rsidRDefault="008D51A9" w:rsidP="001258EA">
      <w:pPr>
        <w:rPr>
          <w:rFonts w:asciiTheme="majorHAnsi" w:hAnsiTheme="majorHAnsi" w:cs="Calibri"/>
        </w:rPr>
      </w:pPr>
    </w:p>
    <w:p w14:paraId="62D46BB6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2017</w:t>
      </w:r>
      <w:r w:rsidRPr="00BC5677">
        <w:rPr>
          <w:rFonts w:asciiTheme="majorHAnsi" w:hAnsiTheme="majorHAnsi" w:cs="Calibri"/>
        </w:rPr>
        <w:tab/>
      </w:r>
      <w:r w:rsidR="0055281B" w:rsidRPr="00BC5677">
        <w:rPr>
          <w:rFonts w:asciiTheme="majorHAnsi" w:hAnsiTheme="majorHAnsi" w:cs="Calibri"/>
        </w:rPr>
        <w:t xml:space="preserve">Indiana Lions Speech &amp; Hearing </w:t>
      </w:r>
      <w:r w:rsidRPr="00BC5677">
        <w:rPr>
          <w:rFonts w:asciiTheme="majorHAnsi" w:hAnsiTheme="majorHAnsi" w:cs="Calibri"/>
        </w:rPr>
        <w:t>Richard T. Miyamoto Fellowship Award</w:t>
      </w:r>
    </w:p>
    <w:p w14:paraId="0A350674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bookmarkEnd w:id="2"/>
    <w:p w14:paraId="2F4541BF" w14:textId="77777777" w:rsidR="00205C85" w:rsidRPr="00BC5677" w:rsidRDefault="00205C85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2017</w:t>
      </w:r>
      <w:r w:rsidRPr="00BC5677">
        <w:rPr>
          <w:rFonts w:asciiTheme="majorHAnsi" w:hAnsiTheme="majorHAnsi" w:cs="Calibri"/>
        </w:rPr>
        <w:tab/>
        <w:t>ASHA Award for Continuing Education</w:t>
      </w:r>
    </w:p>
    <w:p w14:paraId="0EF7F94F" w14:textId="77777777" w:rsidR="00205C85" w:rsidRPr="00BC5677" w:rsidRDefault="00205C85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5A23F2A9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2016</w:t>
      </w:r>
      <w:r w:rsidRPr="00BC5677">
        <w:rPr>
          <w:rFonts w:asciiTheme="majorHAnsi" w:hAnsiTheme="majorHAnsi" w:cs="Calibri"/>
        </w:rPr>
        <w:tab/>
        <w:t>ASHA Award for Continuing Education</w:t>
      </w:r>
    </w:p>
    <w:p w14:paraId="3021289E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03200C78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lastRenderedPageBreak/>
        <w:t>2015-2016</w:t>
      </w:r>
      <w:r w:rsidRPr="00BC5677">
        <w:rPr>
          <w:rFonts w:asciiTheme="majorHAnsi" w:hAnsiTheme="majorHAnsi" w:cs="Calibri"/>
        </w:rPr>
        <w:tab/>
        <w:t>Outstanding Speech-Language Pathology Clinical Faculty, Department of Speech, Language, and Hearing Sciences, Purdue University</w:t>
      </w:r>
    </w:p>
    <w:p w14:paraId="7F8B0D9D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14963ED2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2015</w:t>
      </w:r>
      <w:r w:rsidRPr="00BC5677">
        <w:rPr>
          <w:rFonts w:asciiTheme="majorHAnsi" w:hAnsiTheme="majorHAnsi" w:cs="Calibri"/>
        </w:rPr>
        <w:tab/>
        <w:t xml:space="preserve">ASHA Award for Continuing Education </w:t>
      </w:r>
    </w:p>
    <w:p w14:paraId="62F4AF5E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5FF88203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2013</w:t>
      </w:r>
      <w:r w:rsidRPr="00BC5677">
        <w:rPr>
          <w:rFonts w:asciiTheme="majorHAnsi" w:hAnsiTheme="majorHAnsi" w:cs="Calibri"/>
        </w:rPr>
        <w:tab/>
        <w:t xml:space="preserve">ASHA Award for Continuing Education </w:t>
      </w:r>
    </w:p>
    <w:p w14:paraId="5BA09743" w14:textId="77777777" w:rsidR="005B2D47" w:rsidRPr="00BC5677" w:rsidRDefault="005B2D47" w:rsidP="00B94222">
      <w:pPr>
        <w:spacing w:line="240" w:lineRule="exact"/>
        <w:rPr>
          <w:rFonts w:asciiTheme="majorHAnsi" w:hAnsiTheme="majorHAnsi" w:cs="Calibri"/>
        </w:rPr>
      </w:pPr>
    </w:p>
    <w:p w14:paraId="3AD7CDF1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2011-2012</w:t>
      </w:r>
      <w:r w:rsidRPr="00BC5677">
        <w:rPr>
          <w:rFonts w:asciiTheme="majorHAnsi" w:hAnsiTheme="majorHAnsi" w:cs="Calibri"/>
        </w:rPr>
        <w:tab/>
        <w:t>Outstanding Speech-Language Pathology Graduate Instructor Department of Speech, Language</w:t>
      </w:r>
      <w:r w:rsidR="001D0DCF" w:rsidRPr="00BC5677">
        <w:rPr>
          <w:rFonts w:asciiTheme="majorHAnsi" w:hAnsiTheme="majorHAnsi" w:cs="Calibri"/>
        </w:rPr>
        <w:t>,</w:t>
      </w:r>
      <w:r w:rsidRPr="00BC5677">
        <w:rPr>
          <w:rFonts w:asciiTheme="majorHAnsi" w:hAnsiTheme="majorHAnsi" w:cs="Calibri"/>
        </w:rPr>
        <w:t xml:space="preserve"> and Hearing Sciences </w:t>
      </w:r>
    </w:p>
    <w:p w14:paraId="04045FE9" w14:textId="77777777" w:rsidR="005B2D47" w:rsidRPr="00BC5677" w:rsidRDefault="005B2D47" w:rsidP="00B94222">
      <w:pPr>
        <w:spacing w:line="240" w:lineRule="exact"/>
        <w:ind w:left="1440" w:firstLine="72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Purdue University </w:t>
      </w:r>
    </w:p>
    <w:p w14:paraId="36E01A74" w14:textId="77777777" w:rsidR="005B2D47" w:rsidRPr="00BC5677" w:rsidRDefault="005B2D47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</w:p>
    <w:p w14:paraId="4E639F71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2011-2012</w:t>
      </w:r>
      <w:r w:rsidRPr="00BC5677">
        <w:rPr>
          <w:rFonts w:asciiTheme="majorHAnsi" w:hAnsiTheme="majorHAnsi" w:cs="Calibri"/>
        </w:rPr>
        <w:tab/>
        <w:t>Outstanding Speech-Language Pathology Clinical Faculty, Department of Speech, Language</w:t>
      </w:r>
      <w:r w:rsidR="001D0DCF" w:rsidRPr="00BC5677">
        <w:rPr>
          <w:rFonts w:asciiTheme="majorHAnsi" w:hAnsiTheme="majorHAnsi" w:cs="Calibri"/>
        </w:rPr>
        <w:t>,</w:t>
      </w:r>
      <w:r w:rsidRPr="00BC5677">
        <w:rPr>
          <w:rFonts w:asciiTheme="majorHAnsi" w:hAnsiTheme="majorHAnsi" w:cs="Calibri"/>
        </w:rPr>
        <w:t xml:space="preserve"> and Hearing Sciences, Purdue University </w:t>
      </w:r>
    </w:p>
    <w:p w14:paraId="5EE8A0F1" w14:textId="77777777" w:rsidR="005B2D47" w:rsidRPr="00BC5677" w:rsidRDefault="005B2D47" w:rsidP="00B94222">
      <w:pPr>
        <w:spacing w:line="240" w:lineRule="exact"/>
        <w:rPr>
          <w:rFonts w:asciiTheme="majorHAnsi" w:hAnsiTheme="majorHAnsi" w:cs="Calibri"/>
        </w:rPr>
      </w:pPr>
    </w:p>
    <w:p w14:paraId="1D733729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2009-2010 </w:t>
      </w:r>
      <w:r w:rsidRPr="00BC5677">
        <w:rPr>
          <w:rFonts w:asciiTheme="majorHAnsi" w:hAnsiTheme="majorHAnsi" w:cs="Calibri"/>
        </w:rPr>
        <w:tab/>
        <w:t xml:space="preserve">Outstanding Speech-Language Pathology Clinical Faculty, Department of Speech, Language, and Hearing Sciences, Purdue University </w:t>
      </w:r>
    </w:p>
    <w:p w14:paraId="6817F22A" w14:textId="77777777" w:rsidR="005B2D47" w:rsidRPr="00BC5677" w:rsidRDefault="005B2D47" w:rsidP="00B94222">
      <w:pPr>
        <w:spacing w:line="240" w:lineRule="exact"/>
        <w:rPr>
          <w:rFonts w:asciiTheme="majorHAnsi" w:hAnsiTheme="majorHAnsi" w:cs="Calibri"/>
        </w:rPr>
      </w:pPr>
    </w:p>
    <w:p w14:paraId="79B22007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2008-2009 </w:t>
      </w:r>
      <w:r w:rsidRPr="00BC5677">
        <w:rPr>
          <w:rFonts w:asciiTheme="majorHAnsi" w:hAnsiTheme="majorHAnsi" w:cs="Calibri"/>
        </w:rPr>
        <w:tab/>
        <w:t xml:space="preserve">Outstanding Speech-Language Pathology Clinical Faculty, Department of Speech, Language, and Hearing Sciences, Purdue University </w:t>
      </w:r>
    </w:p>
    <w:p w14:paraId="4183A687" w14:textId="77777777" w:rsidR="005B2D47" w:rsidRPr="00BC5677" w:rsidRDefault="005B2D47" w:rsidP="00B94222">
      <w:pPr>
        <w:spacing w:line="240" w:lineRule="exact"/>
        <w:rPr>
          <w:rFonts w:asciiTheme="majorHAnsi" w:hAnsiTheme="majorHAnsi" w:cs="Calibri"/>
        </w:rPr>
      </w:pPr>
    </w:p>
    <w:p w14:paraId="729857CA" w14:textId="77777777" w:rsidR="005B2D47" w:rsidRPr="00BC5677" w:rsidRDefault="005B2D4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2007-2008 </w:t>
      </w:r>
      <w:r w:rsidRPr="00BC5677">
        <w:rPr>
          <w:rFonts w:asciiTheme="majorHAnsi" w:hAnsiTheme="majorHAnsi" w:cs="Calibri"/>
        </w:rPr>
        <w:tab/>
        <w:t>Outstanding Speech-Lang</w:t>
      </w:r>
      <w:r w:rsidR="00B36D81" w:rsidRPr="00BC5677">
        <w:rPr>
          <w:rFonts w:asciiTheme="majorHAnsi" w:hAnsiTheme="majorHAnsi" w:cs="Calibri"/>
        </w:rPr>
        <w:t xml:space="preserve">uage Pathology Clinical Faculty, </w:t>
      </w:r>
      <w:r w:rsidRPr="00BC5677">
        <w:rPr>
          <w:rFonts w:asciiTheme="majorHAnsi" w:hAnsiTheme="majorHAnsi" w:cs="Calibri"/>
        </w:rPr>
        <w:t>Department of Speech, Language, and Hearing Sciences, Purdue University</w:t>
      </w:r>
      <w:r w:rsidRPr="00BC5677">
        <w:rPr>
          <w:rFonts w:asciiTheme="majorHAnsi" w:hAnsiTheme="majorHAnsi" w:cs="Calibri"/>
          <w:bCs/>
        </w:rPr>
        <w:t xml:space="preserve"> </w:t>
      </w:r>
    </w:p>
    <w:p w14:paraId="4063D2A7" w14:textId="77777777" w:rsidR="005B2D47" w:rsidRPr="00BC5677" w:rsidRDefault="005B2D47" w:rsidP="00B94222">
      <w:pPr>
        <w:spacing w:line="240" w:lineRule="exact"/>
        <w:rPr>
          <w:rFonts w:asciiTheme="majorHAnsi" w:hAnsiTheme="majorHAnsi" w:cs="Calibri"/>
          <w:b/>
          <w:u w:val="single"/>
        </w:rPr>
      </w:pPr>
    </w:p>
    <w:p w14:paraId="50951BBF" w14:textId="77777777" w:rsidR="0080479E" w:rsidRPr="00BC5677" w:rsidRDefault="0080479E" w:rsidP="00816F72">
      <w:pPr>
        <w:pStyle w:val="Heading2"/>
      </w:pPr>
      <w:bookmarkStart w:id="4" w:name="_Hlk149662755"/>
      <w:r w:rsidRPr="00BC5677">
        <w:t>PROFESSIONAL SERVICE</w:t>
      </w:r>
    </w:p>
    <w:p w14:paraId="03564861" w14:textId="77777777" w:rsidR="00467B59" w:rsidRPr="00BC5677" w:rsidRDefault="00467B59" w:rsidP="00B94222">
      <w:pPr>
        <w:spacing w:line="240" w:lineRule="exact"/>
        <w:rPr>
          <w:rFonts w:asciiTheme="majorHAnsi" w:hAnsiTheme="majorHAnsi" w:cs="Calibri"/>
          <w:b/>
          <w:u w:val="single"/>
        </w:rPr>
      </w:pPr>
      <w:r w:rsidRPr="00BC5677">
        <w:rPr>
          <w:rFonts w:asciiTheme="majorHAnsi" w:hAnsiTheme="majorHAnsi" w:cs="Calibri"/>
          <w:b/>
          <w:u w:val="single"/>
        </w:rPr>
        <w:t>National</w:t>
      </w:r>
    </w:p>
    <w:p w14:paraId="20236A7C" w14:textId="683714BC" w:rsidR="00467B59" w:rsidRPr="00BC5677" w:rsidRDefault="00467B59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American Speech-Language Hearing Association</w:t>
      </w:r>
      <w:r w:rsidR="00DF0B8D" w:rsidRPr="00BC5677">
        <w:rPr>
          <w:rFonts w:asciiTheme="majorHAnsi" w:hAnsiTheme="majorHAnsi" w:cs="Calibri"/>
        </w:rPr>
        <w:t xml:space="preserve"> (ASHA)</w:t>
      </w:r>
    </w:p>
    <w:p w14:paraId="63FC2137" w14:textId="0A01AFD0" w:rsidR="00DA191F" w:rsidRPr="00BC5677" w:rsidRDefault="00DA191F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2025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="004B200E">
        <w:rPr>
          <w:rFonts w:asciiTheme="majorHAnsi" w:hAnsiTheme="majorHAnsi" w:cs="Calibri"/>
        </w:rPr>
        <w:tab/>
      </w:r>
      <w:r w:rsidR="00A6141B" w:rsidRPr="00BC5677">
        <w:rPr>
          <w:rFonts w:asciiTheme="majorHAnsi" w:hAnsiTheme="majorHAnsi" w:cs="Calibri"/>
        </w:rPr>
        <w:t>Participant, ASHA Capitol Hill Day, Washington DC</w:t>
      </w:r>
    </w:p>
    <w:p w14:paraId="4D5CE7BF" w14:textId="2B50BBD2" w:rsidR="0048473D" w:rsidRPr="00BC5677" w:rsidRDefault="0048473D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2025</w:t>
      </w:r>
      <w:r w:rsidR="00F4304A">
        <w:rPr>
          <w:rFonts w:asciiTheme="majorHAnsi" w:hAnsiTheme="majorHAnsi" w:cs="Calibri"/>
        </w:rPr>
        <w:tab/>
      </w:r>
      <w:r w:rsidR="00C96F46">
        <w:rPr>
          <w:rFonts w:asciiTheme="majorHAnsi" w:hAnsiTheme="majorHAnsi" w:cs="Calibri"/>
        </w:rPr>
        <w:tab/>
      </w:r>
      <w:r w:rsidR="00C96F46">
        <w:rPr>
          <w:rFonts w:asciiTheme="majorHAnsi" w:hAnsiTheme="majorHAnsi" w:cs="Calibri"/>
        </w:rPr>
        <w:tab/>
      </w:r>
      <w:r w:rsidR="00EE50CA" w:rsidRPr="00BC5677">
        <w:rPr>
          <w:rFonts w:asciiTheme="majorHAnsi" w:hAnsiTheme="majorHAnsi" w:cs="Calibri"/>
        </w:rPr>
        <w:t xml:space="preserve">Indiana SLP representative, </w:t>
      </w:r>
      <w:r w:rsidRPr="00BC5677">
        <w:rPr>
          <w:rFonts w:asciiTheme="majorHAnsi" w:hAnsiTheme="majorHAnsi" w:cs="Calibri"/>
        </w:rPr>
        <w:t>Community of Ambassadors</w:t>
      </w:r>
    </w:p>
    <w:p w14:paraId="4E406E23" w14:textId="32CC9DC0" w:rsidR="00B93BBB" w:rsidRPr="00BC5677" w:rsidRDefault="00B93BBB" w:rsidP="003E3707">
      <w:pPr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2024</w:t>
      </w:r>
      <w:r w:rsidR="00C96F46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>Member, ASHA  Convention Adult Swallowing Topic Committee</w:t>
      </w:r>
    </w:p>
    <w:p w14:paraId="39ED04E1" w14:textId="5B814073" w:rsidR="00670AE5" w:rsidRPr="00BC5677" w:rsidRDefault="00670AE5" w:rsidP="003E3707">
      <w:pPr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2024</w:t>
      </w:r>
      <w:r w:rsidR="00787BED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>Peer reviewer, Plural Publishing,</w:t>
      </w:r>
      <w:r w:rsidRPr="00BC5677">
        <w:rPr>
          <w:rFonts w:asciiTheme="majorHAnsi" w:hAnsiTheme="majorHAnsi" w:cs="Calibri"/>
          <w:i/>
          <w:iCs/>
        </w:rPr>
        <w:t xml:space="preserve"> Medical Speech</w:t>
      </w:r>
      <w:r w:rsidR="00C96F46">
        <w:rPr>
          <w:rFonts w:asciiTheme="majorHAnsi" w:hAnsiTheme="majorHAnsi" w:cs="Calibri"/>
          <w:i/>
          <w:iCs/>
        </w:rPr>
        <w:t xml:space="preserve"> </w:t>
      </w:r>
      <w:r w:rsidR="00220CF4">
        <w:rPr>
          <w:rFonts w:asciiTheme="majorHAnsi" w:hAnsiTheme="majorHAnsi" w:cs="Calibri"/>
          <w:i/>
          <w:iCs/>
        </w:rPr>
        <w:t>-</w:t>
      </w:r>
      <w:r w:rsidRPr="00BC5677">
        <w:rPr>
          <w:rFonts w:asciiTheme="majorHAnsi" w:hAnsiTheme="majorHAnsi" w:cs="Calibri"/>
          <w:i/>
          <w:iCs/>
        </w:rPr>
        <w:t xml:space="preserve">Language Pathology: </w:t>
      </w:r>
      <w:proofErr w:type="spellStart"/>
      <w:r w:rsidRPr="00BC5677">
        <w:rPr>
          <w:rFonts w:asciiTheme="majorHAnsi" w:hAnsiTheme="majorHAnsi" w:cs="Calibri"/>
          <w:i/>
          <w:iCs/>
        </w:rPr>
        <w:t>AClinician’s</w:t>
      </w:r>
      <w:proofErr w:type="spellEnd"/>
      <w:r w:rsidRPr="00BC5677">
        <w:rPr>
          <w:rFonts w:asciiTheme="majorHAnsi" w:hAnsiTheme="majorHAnsi" w:cs="Calibri"/>
          <w:i/>
          <w:iCs/>
        </w:rPr>
        <w:t xml:space="preserve"> Guide </w:t>
      </w:r>
    </w:p>
    <w:p w14:paraId="35BBA595" w14:textId="158A0390" w:rsidR="0056130E" w:rsidRPr="00BC5677" w:rsidRDefault="0056130E" w:rsidP="003E3707">
      <w:pPr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2023</w:t>
      </w:r>
      <w:r w:rsidRPr="00BC5677">
        <w:rPr>
          <w:rFonts w:asciiTheme="majorHAnsi" w:hAnsiTheme="majorHAnsi" w:cs="Calibri"/>
        </w:rPr>
        <w:tab/>
        <w:t>Member, ASHA Convention Supervision and Precepting Topic Committee</w:t>
      </w:r>
    </w:p>
    <w:p w14:paraId="10B89EB1" w14:textId="2F37B421" w:rsidR="00670AE5" w:rsidRPr="00BC5677" w:rsidRDefault="00670AE5" w:rsidP="003E3707">
      <w:pPr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2023</w:t>
      </w:r>
      <w:r w:rsidR="00220CF4">
        <w:rPr>
          <w:rFonts w:asciiTheme="majorHAnsi" w:hAnsiTheme="majorHAnsi" w:cs="Calibri"/>
        </w:rPr>
        <w:tab/>
      </w:r>
      <w:r w:rsidR="006410A7" w:rsidRPr="00BC5677">
        <w:rPr>
          <w:rFonts w:asciiTheme="majorHAnsi" w:hAnsiTheme="majorHAnsi" w:cs="Calibri"/>
        </w:rPr>
        <w:t>Appointed to the</w:t>
      </w:r>
      <w:r w:rsidRPr="00BC5677">
        <w:rPr>
          <w:rFonts w:asciiTheme="majorHAnsi" w:hAnsiTheme="majorHAnsi" w:cs="Calibri"/>
        </w:rPr>
        <w:t xml:space="preserve"> CAPCSD IPE Learning Community</w:t>
      </w:r>
      <w:r w:rsidR="007D2006" w:rsidRPr="00BC5677">
        <w:rPr>
          <w:rFonts w:asciiTheme="majorHAnsi" w:hAnsiTheme="majorHAnsi" w:cs="Calibri"/>
        </w:rPr>
        <w:t xml:space="preserve"> through a competitive selection process</w:t>
      </w:r>
    </w:p>
    <w:p w14:paraId="2D67FE40" w14:textId="62CD8F83" w:rsidR="0071568D" w:rsidRPr="00BC5677" w:rsidRDefault="008E191B" w:rsidP="003E3707">
      <w:pPr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2022</w:t>
      </w:r>
      <w:r w:rsidR="00220CF4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 xml:space="preserve">Member, ASHA Convention </w:t>
      </w:r>
      <w:r w:rsidR="008F28C4" w:rsidRPr="00BC5677">
        <w:rPr>
          <w:rFonts w:asciiTheme="majorHAnsi" w:hAnsiTheme="majorHAnsi" w:cs="Calibri"/>
        </w:rPr>
        <w:t>Supervision and Precepting Topic</w:t>
      </w:r>
      <w:r w:rsidRPr="00BC5677">
        <w:rPr>
          <w:rFonts w:asciiTheme="majorHAnsi" w:hAnsiTheme="majorHAnsi" w:cs="Calibri"/>
        </w:rPr>
        <w:t xml:space="preserve"> Committee</w:t>
      </w:r>
    </w:p>
    <w:p w14:paraId="09B8E833" w14:textId="3AA1E48A" w:rsidR="00DF0B8D" w:rsidRPr="00BC5677" w:rsidRDefault="00DB17C6" w:rsidP="003E3707">
      <w:pPr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</w:t>
      </w:r>
      <w:r w:rsidR="002256D6" w:rsidRPr="00BC5677">
        <w:rPr>
          <w:rFonts w:asciiTheme="majorHAnsi" w:hAnsiTheme="majorHAnsi" w:cs="Calibri"/>
        </w:rPr>
        <w:t>20</w:t>
      </w:r>
      <w:r w:rsidRPr="00BC5677">
        <w:rPr>
          <w:rFonts w:asciiTheme="majorHAnsi" w:hAnsiTheme="majorHAnsi" w:cs="Calibri"/>
        </w:rPr>
        <w:tab/>
      </w:r>
      <w:r w:rsidR="00DF0B8D" w:rsidRPr="00BC5677">
        <w:rPr>
          <w:rFonts w:asciiTheme="majorHAnsi" w:hAnsiTheme="majorHAnsi" w:cs="Calibri"/>
        </w:rPr>
        <w:t>Reviewer, ASHA Leadership Development Program</w:t>
      </w:r>
      <w:r w:rsidR="004F577E" w:rsidRPr="00BC5677">
        <w:rPr>
          <w:rFonts w:asciiTheme="majorHAnsi" w:hAnsiTheme="majorHAnsi" w:cs="Calibri"/>
        </w:rPr>
        <w:t>- Healthcare</w:t>
      </w:r>
    </w:p>
    <w:p w14:paraId="15B09524" w14:textId="4C5B124D" w:rsidR="00E36344" w:rsidRPr="00BC5677" w:rsidRDefault="00DB17C6" w:rsidP="003E3707">
      <w:pPr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2017</w:t>
      </w:r>
      <w:r w:rsidR="00220CF4">
        <w:rPr>
          <w:rFonts w:asciiTheme="majorHAnsi" w:hAnsiTheme="majorHAnsi" w:cs="Calibri"/>
        </w:rPr>
        <w:tab/>
      </w:r>
      <w:r w:rsidR="00DF0B8D" w:rsidRPr="00BC5677">
        <w:rPr>
          <w:rFonts w:asciiTheme="majorHAnsi" w:hAnsiTheme="majorHAnsi" w:cs="Calibri"/>
        </w:rPr>
        <w:t xml:space="preserve">Member, </w:t>
      </w:r>
      <w:r w:rsidR="00E36344" w:rsidRPr="00BC5677">
        <w:rPr>
          <w:rFonts w:asciiTheme="majorHAnsi" w:hAnsiTheme="majorHAnsi" w:cs="Calibri"/>
        </w:rPr>
        <w:t>ASHA Convention Interprofessional Education and Practice Committee</w:t>
      </w:r>
    </w:p>
    <w:bookmarkEnd w:id="4"/>
    <w:p w14:paraId="32564ACA" w14:textId="5CD9FB72" w:rsidR="00467B59" w:rsidRPr="00BC5677" w:rsidRDefault="00467B59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2013-</w:t>
      </w:r>
      <w:r w:rsidR="00DF0B8D" w:rsidRPr="00BC5677">
        <w:rPr>
          <w:rFonts w:asciiTheme="majorHAnsi" w:hAnsiTheme="majorHAnsi" w:cs="Calibri"/>
        </w:rPr>
        <w:t>201</w:t>
      </w:r>
      <w:r w:rsidR="00952087" w:rsidRPr="00BC5677">
        <w:rPr>
          <w:rFonts w:asciiTheme="majorHAnsi" w:hAnsiTheme="majorHAnsi" w:cs="Calibri"/>
        </w:rPr>
        <w:t>9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Member, ASHA </w:t>
      </w:r>
      <w:r w:rsidR="00C33D8A" w:rsidRPr="00BC5677">
        <w:rPr>
          <w:rFonts w:asciiTheme="majorHAnsi" w:hAnsiTheme="majorHAnsi" w:cs="Calibri"/>
        </w:rPr>
        <w:t xml:space="preserve">SLP </w:t>
      </w:r>
      <w:r w:rsidRPr="00BC5677">
        <w:rPr>
          <w:rFonts w:asciiTheme="majorHAnsi" w:hAnsiTheme="majorHAnsi" w:cs="Calibri"/>
        </w:rPr>
        <w:t>Advisory Council, State of Indiana</w:t>
      </w:r>
    </w:p>
    <w:p w14:paraId="337FF084" w14:textId="31903EB3" w:rsidR="00467B59" w:rsidRPr="00BC5677" w:rsidRDefault="00467B59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lastRenderedPageBreak/>
        <w:t>2011- 2012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Member, ASHA Healthcare Leadership Development </w:t>
      </w:r>
      <w:r w:rsidR="00DF0B8D" w:rsidRPr="00BC5677">
        <w:rPr>
          <w:rFonts w:asciiTheme="majorHAnsi" w:hAnsiTheme="majorHAnsi" w:cs="Calibri"/>
        </w:rPr>
        <w:tab/>
      </w:r>
      <w:r w:rsidR="00DF0B8D" w:rsidRPr="00BC5677">
        <w:rPr>
          <w:rFonts w:asciiTheme="majorHAnsi" w:hAnsiTheme="majorHAnsi" w:cs="Calibri"/>
        </w:rPr>
        <w:tab/>
      </w:r>
      <w:r w:rsidR="00DF0B8D" w:rsidRPr="00BC5677">
        <w:rPr>
          <w:rFonts w:asciiTheme="majorHAnsi" w:hAnsiTheme="majorHAnsi" w:cs="Calibri"/>
        </w:rPr>
        <w:tab/>
      </w:r>
      <w:r w:rsidR="00DF0B8D" w:rsidRPr="00BC5677">
        <w:rPr>
          <w:rFonts w:asciiTheme="majorHAnsi" w:hAnsiTheme="majorHAnsi" w:cs="Calibri"/>
        </w:rPr>
        <w:tab/>
      </w:r>
      <w:r w:rsidR="00DF0B8D"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>Program</w:t>
      </w:r>
    </w:p>
    <w:p w14:paraId="149AD1D5" w14:textId="0A46A9EC" w:rsidR="009B525F" w:rsidRPr="00BC5677" w:rsidRDefault="00467B59" w:rsidP="003E3707">
      <w:pPr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2009</w:t>
      </w:r>
      <w:r w:rsidR="00220CF4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 xml:space="preserve">Peer reviewer,   (25% effort), </w:t>
      </w:r>
      <w:r w:rsidR="004F577E" w:rsidRPr="00BC5677">
        <w:rPr>
          <w:rFonts w:asciiTheme="majorHAnsi" w:hAnsiTheme="majorHAnsi" w:cs="Calibri"/>
        </w:rPr>
        <w:t xml:space="preserve">Allyn &amp; Bacon, Voice </w:t>
      </w:r>
      <w:r w:rsidR="00AB0F56" w:rsidRPr="00BC5677">
        <w:rPr>
          <w:rFonts w:asciiTheme="majorHAnsi" w:hAnsiTheme="majorHAnsi" w:cs="Calibri"/>
        </w:rPr>
        <w:t>Disorders: Current</w:t>
      </w:r>
      <w:r w:rsidR="004F577E" w:rsidRPr="00BC5677">
        <w:rPr>
          <w:rFonts w:asciiTheme="majorHAnsi" w:hAnsiTheme="majorHAnsi" w:cs="Calibri"/>
        </w:rPr>
        <w:t xml:space="preserve"> </w:t>
      </w:r>
      <w:r w:rsidRPr="00BC5677">
        <w:rPr>
          <w:rFonts w:asciiTheme="majorHAnsi" w:hAnsiTheme="majorHAnsi" w:cs="Calibri"/>
        </w:rPr>
        <w:t xml:space="preserve">Scope of Theory and Practice, Chapter 8 – Movement Disorders  </w:t>
      </w:r>
    </w:p>
    <w:p w14:paraId="63770E06" w14:textId="19B16449" w:rsidR="009B525F" w:rsidRPr="00C92E16" w:rsidRDefault="009B525F" w:rsidP="003E3707">
      <w:pPr>
        <w:rPr>
          <w:rFonts w:asciiTheme="majorHAnsi" w:hAnsiTheme="majorHAnsi" w:cs="Calibri"/>
        </w:rPr>
      </w:pPr>
      <w:r w:rsidRPr="00C92E16">
        <w:rPr>
          <w:rFonts w:asciiTheme="majorHAnsi" w:hAnsiTheme="majorHAnsi" w:cs="Calibri"/>
        </w:rPr>
        <w:t>Other</w:t>
      </w:r>
    </w:p>
    <w:p w14:paraId="12709B11" w14:textId="53F17157" w:rsidR="009B525F" w:rsidRPr="00BC5677" w:rsidRDefault="009B525F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2025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External </w:t>
      </w:r>
      <w:r w:rsidR="00CA505F" w:rsidRPr="00BC5677">
        <w:rPr>
          <w:rFonts w:asciiTheme="majorHAnsi" w:hAnsiTheme="majorHAnsi" w:cs="Calibri"/>
        </w:rPr>
        <w:t>Reviewer</w:t>
      </w:r>
      <w:r w:rsidRPr="00BC5677">
        <w:rPr>
          <w:rFonts w:asciiTheme="majorHAnsi" w:hAnsiTheme="majorHAnsi" w:cs="Calibri"/>
        </w:rPr>
        <w:t>, Boston University</w:t>
      </w:r>
    </w:p>
    <w:p w14:paraId="04F9A7FB" w14:textId="7095EFB1" w:rsidR="009B525F" w:rsidRPr="00BC5677" w:rsidRDefault="009B525F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2025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External </w:t>
      </w:r>
      <w:r w:rsidR="00CA505F" w:rsidRPr="00BC5677">
        <w:rPr>
          <w:rFonts w:asciiTheme="majorHAnsi" w:hAnsiTheme="majorHAnsi" w:cs="Calibri"/>
        </w:rPr>
        <w:t>Reviewer</w:t>
      </w:r>
      <w:r w:rsidRPr="00BC5677">
        <w:rPr>
          <w:rFonts w:asciiTheme="majorHAnsi" w:hAnsiTheme="majorHAnsi" w:cs="Calibri"/>
        </w:rPr>
        <w:t xml:space="preserve">, Saint Mary’s College </w:t>
      </w:r>
    </w:p>
    <w:p w14:paraId="78AE02A0" w14:textId="43195861" w:rsidR="009B525F" w:rsidRPr="00BC5677" w:rsidRDefault="009B525F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2024 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External </w:t>
      </w:r>
      <w:r w:rsidR="00CA505F" w:rsidRPr="00BC5677">
        <w:rPr>
          <w:rFonts w:asciiTheme="majorHAnsi" w:hAnsiTheme="majorHAnsi" w:cs="Calibri"/>
        </w:rPr>
        <w:t>Reviewer</w:t>
      </w:r>
      <w:r w:rsidRPr="00BC5677">
        <w:rPr>
          <w:rFonts w:asciiTheme="majorHAnsi" w:hAnsiTheme="majorHAnsi" w:cs="Calibri"/>
        </w:rPr>
        <w:t>, The Ohio State University</w:t>
      </w:r>
    </w:p>
    <w:p w14:paraId="1539588C" w14:textId="3E605D7A" w:rsidR="009B525F" w:rsidRPr="00BC5677" w:rsidRDefault="009B525F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2022 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External </w:t>
      </w:r>
      <w:r w:rsidR="00CA505F" w:rsidRPr="00BC5677">
        <w:rPr>
          <w:rFonts w:asciiTheme="majorHAnsi" w:hAnsiTheme="majorHAnsi" w:cs="Calibri"/>
        </w:rPr>
        <w:t>Reviewer</w:t>
      </w:r>
      <w:r w:rsidR="00721503" w:rsidRPr="00BC5677">
        <w:rPr>
          <w:rFonts w:asciiTheme="majorHAnsi" w:hAnsiTheme="majorHAnsi" w:cs="Calibri"/>
        </w:rPr>
        <w:t>,</w:t>
      </w:r>
      <w:r w:rsidRPr="00BC5677">
        <w:rPr>
          <w:rFonts w:asciiTheme="majorHAnsi" w:hAnsiTheme="majorHAnsi" w:cs="Calibri"/>
        </w:rPr>
        <w:t xml:space="preserve"> University of Arizona</w:t>
      </w:r>
    </w:p>
    <w:p w14:paraId="391FCDB8" w14:textId="3138324B" w:rsidR="009B525F" w:rsidRPr="00BC5677" w:rsidRDefault="009B525F" w:rsidP="003E3707">
      <w:pPr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2022</w:t>
      </w:r>
      <w:r w:rsidR="00220CF4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>Programmatic Academic Reviewer Request:</w:t>
      </w:r>
      <w:r w:rsidR="004B200E">
        <w:rPr>
          <w:rFonts w:asciiTheme="majorHAnsi" w:hAnsiTheme="majorHAnsi" w:cs="Calibri"/>
        </w:rPr>
        <w:t xml:space="preserve"> </w:t>
      </w:r>
      <w:r w:rsidRPr="00BC5677">
        <w:rPr>
          <w:rFonts w:asciiTheme="majorHAnsi" w:hAnsiTheme="majorHAnsi" w:cs="Calibri"/>
        </w:rPr>
        <w:t>Nova Southeastern University (NSU)</w:t>
      </w:r>
    </w:p>
    <w:p w14:paraId="47795832" w14:textId="53EE2F54" w:rsidR="009B525F" w:rsidRPr="00BC5677" w:rsidRDefault="009B525F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2020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="00721503"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 xml:space="preserve">External </w:t>
      </w:r>
      <w:r w:rsidR="00CA505F" w:rsidRPr="00BC5677">
        <w:rPr>
          <w:rFonts w:asciiTheme="majorHAnsi" w:hAnsiTheme="majorHAnsi" w:cs="Calibri"/>
        </w:rPr>
        <w:t>Reviewer</w:t>
      </w:r>
      <w:r w:rsidRPr="00BC5677">
        <w:rPr>
          <w:rFonts w:asciiTheme="majorHAnsi" w:hAnsiTheme="majorHAnsi" w:cs="Calibri"/>
        </w:rPr>
        <w:t xml:space="preserve">, </w:t>
      </w:r>
      <w:r w:rsidR="00721503" w:rsidRPr="00BC5677">
        <w:rPr>
          <w:rFonts w:asciiTheme="majorHAnsi" w:hAnsiTheme="majorHAnsi" w:cs="Calibri"/>
        </w:rPr>
        <w:t xml:space="preserve">University of </w:t>
      </w:r>
      <w:r w:rsidRPr="00BC5677">
        <w:rPr>
          <w:rFonts w:asciiTheme="majorHAnsi" w:hAnsiTheme="majorHAnsi" w:cs="Calibri"/>
        </w:rPr>
        <w:t xml:space="preserve">Kansas </w:t>
      </w:r>
    </w:p>
    <w:p w14:paraId="3D6D5A03" w14:textId="3B6E6162" w:rsidR="00467B59" w:rsidRPr="00BC5677" w:rsidRDefault="00467B59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       </w:t>
      </w:r>
      <w:r w:rsidRPr="00BC5677">
        <w:rPr>
          <w:rFonts w:asciiTheme="majorHAnsi" w:hAnsiTheme="majorHAnsi" w:cs="Calibri"/>
        </w:rPr>
        <w:tab/>
      </w:r>
    </w:p>
    <w:p w14:paraId="2722EC80" w14:textId="77777777" w:rsidR="00DF0B8D" w:rsidRPr="00BC5677" w:rsidRDefault="00467B59" w:rsidP="003E3707">
      <w:pPr>
        <w:shd w:val="clear" w:color="auto" w:fill="FFFFFF"/>
        <w:tabs>
          <w:tab w:val="left" w:pos="0"/>
          <w:tab w:val="left" w:pos="2160"/>
        </w:tabs>
        <w:rPr>
          <w:rFonts w:asciiTheme="majorHAnsi" w:hAnsiTheme="majorHAnsi" w:cs="Calibri"/>
          <w:b/>
          <w:u w:val="single"/>
        </w:rPr>
      </w:pPr>
      <w:r w:rsidRPr="00BC5677">
        <w:rPr>
          <w:rFonts w:asciiTheme="majorHAnsi" w:hAnsiTheme="majorHAnsi" w:cs="Calibri"/>
          <w:b/>
          <w:u w:val="single"/>
        </w:rPr>
        <w:t>State</w:t>
      </w:r>
    </w:p>
    <w:p w14:paraId="01D7A1F3" w14:textId="77777777" w:rsidR="00323156" w:rsidRPr="00BC5677" w:rsidRDefault="00323156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Indiana Speech-Language Hearing Association</w:t>
      </w:r>
    </w:p>
    <w:p w14:paraId="3A29C4B7" w14:textId="127018BB" w:rsidR="009D1D34" w:rsidRPr="00BC5677" w:rsidRDefault="009D1D34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2025-2026</w:t>
      </w:r>
      <w:r w:rsidR="004B200E">
        <w:rPr>
          <w:rFonts w:asciiTheme="majorHAnsi" w:hAnsiTheme="majorHAnsi" w:cs="Calibri"/>
        </w:rPr>
        <w:t xml:space="preserve">                 </w:t>
      </w:r>
      <w:r w:rsidR="00220CF4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>Vice President Elect, Government Affairs and Public Policy</w:t>
      </w:r>
    </w:p>
    <w:p w14:paraId="5991546F" w14:textId="7171765A" w:rsidR="001D1F1F" w:rsidRPr="00BC5677" w:rsidRDefault="001D1F1F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2024 – present</w:t>
      </w:r>
      <w:r w:rsidR="004B200E">
        <w:rPr>
          <w:rFonts w:asciiTheme="majorHAnsi" w:hAnsiTheme="majorHAnsi" w:cs="Calibri"/>
        </w:rPr>
        <w:t xml:space="preserve">            </w:t>
      </w:r>
      <w:r w:rsidRPr="00BC5677">
        <w:rPr>
          <w:rFonts w:asciiTheme="majorHAnsi" w:hAnsiTheme="majorHAnsi" w:cs="Calibri"/>
        </w:rPr>
        <w:t>Legislative Liaison</w:t>
      </w:r>
      <w:r w:rsidR="00496071" w:rsidRPr="00BC5677">
        <w:rPr>
          <w:rFonts w:asciiTheme="majorHAnsi" w:hAnsiTheme="majorHAnsi" w:cs="Calibri"/>
        </w:rPr>
        <w:t xml:space="preserve"> </w:t>
      </w:r>
    </w:p>
    <w:p w14:paraId="179EADD9" w14:textId="28D65248" w:rsidR="00740E1C" w:rsidRPr="00BC5677" w:rsidRDefault="00740E1C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2022 -2023</w:t>
      </w:r>
      <w:r w:rsidR="004B200E">
        <w:rPr>
          <w:rFonts w:asciiTheme="majorHAnsi" w:hAnsiTheme="majorHAnsi" w:cs="Calibri"/>
        </w:rPr>
        <w:t xml:space="preserve">                  </w:t>
      </w:r>
      <w:r w:rsidRPr="00BC5677">
        <w:rPr>
          <w:rFonts w:asciiTheme="majorHAnsi" w:hAnsiTheme="majorHAnsi" w:cs="Calibri"/>
        </w:rPr>
        <w:t>Past Vice President, Government Affairs and Public Policy</w:t>
      </w:r>
    </w:p>
    <w:p w14:paraId="486CAAA3" w14:textId="214BA429" w:rsidR="00131352" w:rsidRPr="00BC5677" w:rsidRDefault="004F577E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2020-</w:t>
      </w:r>
      <w:r w:rsidR="00740E1C" w:rsidRPr="00BC5677">
        <w:rPr>
          <w:rFonts w:asciiTheme="majorHAnsi" w:hAnsiTheme="majorHAnsi" w:cs="Calibri"/>
        </w:rPr>
        <w:t>2022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Vice President, </w:t>
      </w:r>
      <w:r w:rsidR="00131352" w:rsidRPr="00BC5677">
        <w:rPr>
          <w:rFonts w:asciiTheme="majorHAnsi" w:hAnsiTheme="majorHAnsi" w:cs="Calibri"/>
        </w:rPr>
        <w:t>Government</w:t>
      </w:r>
      <w:r w:rsidR="00DF0B8D" w:rsidRPr="00BC5677">
        <w:rPr>
          <w:rFonts w:asciiTheme="majorHAnsi" w:hAnsiTheme="majorHAnsi" w:cs="Calibri"/>
        </w:rPr>
        <w:t xml:space="preserve"> Affairs and </w:t>
      </w:r>
      <w:r w:rsidRPr="00BC5677">
        <w:rPr>
          <w:rFonts w:asciiTheme="majorHAnsi" w:hAnsiTheme="majorHAnsi" w:cs="Calibri"/>
        </w:rPr>
        <w:t>Public Policy</w:t>
      </w:r>
    </w:p>
    <w:p w14:paraId="0BDB1460" w14:textId="782E3F9F" w:rsidR="006F2812" w:rsidRPr="00BC5677" w:rsidRDefault="004F577E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2017-2020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="001D1F1F" w:rsidRPr="00BC5677">
        <w:rPr>
          <w:rFonts w:asciiTheme="majorHAnsi" w:hAnsiTheme="majorHAnsi" w:cs="Calibri"/>
        </w:rPr>
        <w:t>Legislative Liaison</w:t>
      </w:r>
    </w:p>
    <w:p w14:paraId="5D7DC868" w14:textId="153A49CF" w:rsidR="00B47C59" w:rsidRPr="00BC5677" w:rsidRDefault="00B47C59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2017-present</w:t>
      </w:r>
      <w:r w:rsidR="004B200E">
        <w:rPr>
          <w:rFonts w:asciiTheme="majorHAnsi" w:hAnsiTheme="majorHAnsi" w:cs="Calibri"/>
        </w:rPr>
        <w:t xml:space="preserve">               </w:t>
      </w:r>
      <w:r w:rsidRPr="00BC5677">
        <w:rPr>
          <w:rFonts w:asciiTheme="majorHAnsi" w:hAnsiTheme="majorHAnsi" w:cs="Calibri"/>
        </w:rPr>
        <w:t>Coordinator, Legislative Day Virtual Training</w:t>
      </w:r>
    </w:p>
    <w:p w14:paraId="6EA9533B" w14:textId="688BEAE8" w:rsidR="00323156" w:rsidRPr="00BC5677" w:rsidRDefault="004F577E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2015-2017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Vice </w:t>
      </w:r>
      <w:r w:rsidR="00E97EC0" w:rsidRPr="00BC5677">
        <w:rPr>
          <w:rFonts w:asciiTheme="majorHAnsi" w:hAnsiTheme="majorHAnsi" w:cs="Calibri"/>
        </w:rPr>
        <w:t>President,</w:t>
      </w:r>
      <w:r w:rsidRPr="00BC5677">
        <w:rPr>
          <w:rFonts w:asciiTheme="majorHAnsi" w:hAnsiTheme="majorHAnsi" w:cs="Calibri"/>
        </w:rPr>
        <w:t xml:space="preserve"> </w:t>
      </w:r>
      <w:r w:rsidR="00323156" w:rsidRPr="00BC5677">
        <w:rPr>
          <w:rFonts w:asciiTheme="majorHAnsi" w:hAnsiTheme="majorHAnsi" w:cs="Calibri"/>
        </w:rPr>
        <w:t>Marketing</w:t>
      </w:r>
      <w:r w:rsidR="00061D16" w:rsidRPr="00BC5677">
        <w:rPr>
          <w:rFonts w:asciiTheme="majorHAnsi" w:hAnsiTheme="majorHAnsi" w:cs="Calibri"/>
        </w:rPr>
        <w:t xml:space="preserve"> Committee</w:t>
      </w:r>
    </w:p>
    <w:p w14:paraId="70EAECA7" w14:textId="2DA686BE" w:rsidR="00323156" w:rsidRPr="00BC5677" w:rsidRDefault="004F577E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2013-2015 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Member, </w:t>
      </w:r>
      <w:r w:rsidR="00061D16" w:rsidRPr="00BC5677">
        <w:rPr>
          <w:rFonts w:asciiTheme="majorHAnsi" w:hAnsiTheme="majorHAnsi" w:cs="Calibri"/>
        </w:rPr>
        <w:t>Nominating Committee</w:t>
      </w:r>
    </w:p>
    <w:p w14:paraId="7F85A3FF" w14:textId="0D37B850" w:rsidR="001D0DCF" w:rsidRPr="00BC5677" w:rsidRDefault="001D0DCF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2013</w:t>
      </w:r>
      <w:r w:rsidRPr="00BC5677">
        <w:rPr>
          <w:rFonts w:asciiTheme="majorHAnsi" w:hAnsiTheme="majorHAnsi" w:cs="Calibri"/>
        </w:rPr>
        <w:tab/>
        <w:t xml:space="preserve">                </w:t>
      </w:r>
      <w:r w:rsidRPr="00BC5677">
        <w:rPr>
          <w:rFonts w:asciiTheme="majorHAnsi" w:hAnsiTheme="majorHAnsi" w:cs="Calibri"/>
        </w:rPr>
        <w:tab/>
        <w:t xml:space="preserve">Member/Expert Witness, Dysphagia Task Force </w:t>
      </w:r>
      <w:r w:rsidRPr="00BC5677">
        <w:rPr>
          <w:rFonts w:asciiTheme="majorHAnsi" w:hAnsiTheme="majorHAnsi" w:cs="Calibri"/>
        </w:rPr>
        <w:tab/>
      </w:r>
    </w:p>
    <w:p w14:paraId="44F16C0A" w14:textId="61798031" w:rsidR="00323156" w:rsidRPr="00BC5677" w:rsidRDefault="004F577E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2001-2003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>Chair, Ethics Committee</w:t>
      </w:r>
    </w:p>
    <w:p w14:paraId="7CCAA5F4" w14:textId="33EE516B" w:rsidR="00323156" w:rsidRPr="00BC5677" w:rsidRDefault="004F577E" w:rsidP="003E3707">
      <w:pPr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1999-2003</w:t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  <w:t xml:space="preserve">Chair, </w:t>
      </w:r>
      <w:r w:rsidR="00323156" w:rsidRPr="00BC5677">
        <w:rPr>
          <w:rFonts w:asciiTheme="majorHAnsi" w:hAnsiTheme="majorHAnsi" w:cs="Calibri"/>
        </w:rPr>
        <w:t>Voice/Dysphagia Committee</w:t>
      </w:r>
    </w:p>
    <w:p w14:paraId="3F3E5B50" w14:textId="58B6376F" w:rsidR="00467B59" w:rsidRPr="00BC5677" w:rsidRDefault="008974FD" w:rsidP="003E3707">
      <w:pPr>
        <w:rPr>
          <w:rFonts w:asciiTheme="majorHAnsi" w:hAnsiTheme="majorHAnsi" w:cs="Calibri"/>
          <w:highlight w:val="yellow"/>
        </w:rPr>
      </w:pPr>
      <w:r w:rsidRPr="00BC5677">
        <w:rPr>
          <w:rFonts w:asciiTheme="majorHAnsi" w:hAnsiTheme="majorHAnsi" w:cs="Calibri"/>
        </w:rPr>
        <w:t>2008-</w:t>
      </w:r>
      <w:r w:rsidR="00323156" w:rsidRPr="00BC5677">
        <w:rPr>
          <w:rFonts w:asciiTheme="majorHAnsi" w:hAnsiTheme="majorHAnsi" w:cs="Calibri"/>
        </w:rPr>
        <w:t>2017</w:t>
      </w:r>
      <w:r w:rsidR="00467B59" w:rsidRPr="00BC5677">
        <w:rPr>
          <w:rFonts w:asciiTheme="majorHAnsi" w:hAnsiTheme="majorHAnsi" w:cs="Calibri"/>
        </w:rPr>
        <w:tab/>
      </w:r>
      <w:r w:rsidR="00467B59" w:rsidRPr="00BC5677">
        <w:rPr>
          <w:rFonts w:asciiTheme="majorHAnsi" w:hAnsiTheme="majorHAnsi" w:cs="Calibri"/>
        </w:rPr>
        <w:tab/>
        <w:t>Co-coordinator; Indiana Voice Dysphagia Committee</w:t>
      </w:r>
    </w:p>
    <w:p w14:paraId="5641EE71" w14:textId="77777777" w:rsidR="00104BC1" w:rsidRPr="00BC5677" w:rsidRDefault="00104BC1" w:rsidP="003E3707">
      <w:pPr>
        <w:rPr>
          <w:rFonts w:asciiTheme="majorHAnsi" w:hAnsiTheme="majorHAnsi" w:cs="Calibri"/>
        </w:rPr>
      </w:pPr>
    </w:p>
    <w:p w14:paraId="3A6551D9" w14:textId="77777777" w:rsidR="00467B59" w:rsidRPr="00BC5677" w:rsidRDefault="00467B59" w:rsidP="003E3707">
      <w:pPr>
        <w:rPr>
          <w:rFonts w:asciiTheme="majorHAnsi" w:hAnsiTheme="majorHAnsi" w:cs="Calibri"/>
          <w:b/>
          <w:u w:val="single"/>
        </w:rPr>
      </w:pPr>
      <w:r w:rsidRPr="00BC5677">
        <w:rPr>
          <w:rFonts w:asciiTheme="majorHAnsi" w:hAnsiTheme="majorHAnsi" w:cs="Calibri"/>
          <w:b/>
          <w:u w:val="single"/>
        </w:rPr>
        <w:t>College of Liberal Arts</w:t>
      </w:r>
    </w:p>
    <w:p w14:paraId="5C01C1C7" w14:textId="27E20417" w:rsidR="00467B59" w:rsidRPr="00BC5677" w:rsidRDefault="00467B59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2008- 2010</w:t>
      </w:r>
      <w:r w:rsidRPr="00BC5677">
        <w:rPr>
          <w:rFonts w:asciiTheme="majorHAnsi" w:hAnsiTheme="majorHAnsi" w:cs="Calibri"/>
        </w:rPr>
        <w:tab/>
        <w:t>Faculty Senate</w:t>
      </w:r>
    </w:p>
    <w:p w14:paraId="4A73E83A" w14:textId="77777777" w:rsidR="00467B59" w:rsidRPr="00BC5677" w:rsidRDefault="00467B59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/>
          <w:u w:val="single"/>
        </w:rPr>
      </w:pPr>
    </w:p>
    <w:p w14:paraId="5BA0D95A" w14:textId="77777777" w:rsidR="00467B59" w:rsidRPr="00BC5677" w:rsidRDefault="00467B59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/>
          <w:u w:val="single"/>
        </w:rPr>
      </w:pPr>
      <w:r w:rsidRPr="00BC5677">
        <w:rPr>
          <w:rFonts w:asciiTheme="majorHAnsi" w:hAnsiTheme="majorHAnsi" w:cs="Calibri"/>
          <w:b/>
          <w:u w:val="single"/>
        </w:rPr>
        <w:t>College of Health and Human Sciences</w:t>
      </w:r>
    </w:p>
    <w:p w14:paraId="536C4B48" w14:textId="245D16A2" w:rsidR="00BC4924" w:rsidRPr="00BC5677" w:rsidRDefault="00BC4924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>2025</w:t>
      </w:r>
      <w:r w:rsidRPr="00BC5677">
        <w:rPr>
          <w:rFonts w:asciiTheme="majorHAnsi" w:hAnsiTheme="majorHAnsi" w:cs="Calibri"/>
          <w:bCs/>
        </w:rPr>
        <w:tab/>
        <w:t xml:space="preserve">HHS </w:t>
      </w:r>
      <w:r w:rsidR="005706B7" w:rsidRPr="00BC5677">
        <w:rPr>
          <w:rFonts w:asciiTheme="majorHAnsi" w:hAnsiTheme="majorHAnsi" w:cs="Calibri"/>
          <w:bCs/>
        </w:rPr>
        <w:t>Interprofessional Education (</w:t>
      </w:r>
      <w:r w:rsidRPr="00BC5677">
        <w:rPr>
          <w:rFonts w:asciiTheme="majorHAnsi" w:hAnsiTheme="majorHAnsi" w:cs="Calibri"/>
          <w:bCs/>
        </w:rPr>
        <w:t>IPE</w:t>
      </w:r>
      <w:r w:rsidR="005706B7" w:rsidRPr="00BC5677">
        <w:rPr>
          <w:rFonts w:asciiTheme="majorHAnsi" w:hAnsiTheme="majorHAnsi" w:cs="Calibri"/>
          <w:bCs/>
        </w:rPr>
        <w:t>)</w:t>
      </w:r>
      <w:r w:rsidRPr="00BC5677">
        <w:rPr>
          <w:rFonts w:asciiTheme="majorHAnsi" w:hAnsiTheme="majorHAnsi" w:cs="Calibri"/>
          <w:bCs/>
        </w:rPr>
        <w:t xml:space="preserve"> Committee</w:t>
      </w:r>
    </w:p>
    <w:p w14:paraId="44A77D75" w14:textId="47479EC6" w:rsidR="00785EBA" w:rsidRPr="00BC5677" w:rsidRDefault="00785EBA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>2025</w:t>
      </w:r>
      <w:r w:rsidRPr="00BC5677">
        <w:rPr>
          <w:rFonts w:asciiTheme="majorHAnsi" w:hAnsiTheme="majorHAnsi" w:cs="Calibri"/>
          <w:bCs/>
        </w:rPr>
        <w:tab/>
      </w:r>
      <w:r w:rsidR="003503B3" w:rsidRPr="00BC5677">
        <w:rPr>
          <w:rFonts w:asciiTheme="majorHAnsi" w:hAnsiTheme="majorHAnsi" w:cs="Calibri"/>
          <w:bCs/>
        </w:rPr>
        <w:t>Invited participant, Interprofessional Education</w:t>
      </w:r>
      <w:r w:rsidR="0078195A" w:rsidRPr="00BC5677">
        <w:rPr>
          <w:rFonts w:asciiTheme="majorHAnsi" w:hAnsiTheme="majorHAnsi" w:cs="Calibri"/>
          <w:bCs/>
        </w:rPr>
        <w:t xml:space="preserve"> (IPE)</w:t>
      </w:r>
      <w:r w:rsidR="003503B3" w:rsidRPr="00BC5677">
        <w:rPr>
          <w:rFonts w:asciiTheme="majorHAnsi" w:hAnsiTheme="majorHAnsi" w:cs="Calibri"/>
          <w:bCs/>
        </w:rPr>
        <w:t xml:space="preserve"> </w:t>
      </w:r>
      <w:r w:rsidR="00DA0FB8" w:rsidRPr="00BC5677">
        <w:rPr>
          <w:rFonts w:asciiTheme="majorHAnsi" w:hAnsiTheme="majorHAnsi" w:cs="Calibri"/>
          <w:bCs/>
        </w:rPr>
        <w:t>P</w:t>
      </w:r>
      <w:r w:rsidR="003503B3" w:rsidRPr="00BC5677">
        <w:rPr>
          <w:rFonts w:asciiTheme="majorHAnsi" w:hAnsiTheme="majorHAnsi" w:cs="Calibri"/>
          <w:bCs/>
        </w:rPr>
        <w:t>anel</w:t>
      </w:r>
    </w:p>
    <w:p w14:paraId="6E971314" w14:textId="00BFF286" w:rsidR="00D51FA2" w:rsidRPr="00BC5677" w:rsidRDefault="00D51FA2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>2022</w:t>
      </w:r>
      <w:r w:rsidRPr="00BC5677">
        <w:rPr>
          <w:rFonts w:asciiTheme="majorHAnsi" w:hAnsiTheme="majorHAnsi" w:cs="Calibri"/>
          <w:bCs/>
        </w:rPr>
        <w:tab/>
        <w:t xml:space="preserve">Invited participant, Interprofessional Education </w:t>
      </w:r>
      <w:r w:rsidR="0078195A" w:rsidRPr="00BC5677">
        <w:rPr>
          <w:rFonts w:asciiTheme="majorHAnsi" w:hAnsiTheme="majorHAnsi" w:cs="Calibri"/>
          <w:bCs/>
        </w:rPr>
        <w:t>(</w:t>
      </w:r>
      <w:r w:rsidRPr="00BC5677">
        <w:rPr>
          <w:rFonts w:asciiTheme="majorHAnsi" w:hAnsiTheme="majorHAnsi" w:cs="Calibri"/>
          <w:bCs/>
        </w:rPr>
        <w:t>IPE</w:t>
      </w:r>
      <w:r w:rsidR="0078195A" w:rsidRPr="00BC5677">
        <w:rPr>
          <w:rFonts w:asciiTheme="majorHAnsi" w:hAnsiTheme="majorHAnsi" w:cs="Calibri"/>
          <w:bCs/>
        </w:rPr>
        <w:t>) Panel</w:t>
      </w:r>
    </w:p>
    <w:p w14:paraId="0CCB7E39" w14:textId="02A835EF" w:rsidR="005706B7" w:rsidRPr="00BC5677" w:rsidRDefault="005706B7" w:rsidP="005706B7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 xml:space="preserve">2022               </w:t>
      </w:r>
      <w:r w:rsidRPr="00BC5677">
        <w:rPr>
          <w:rFonts w:asciiTheme="majorHAnsi" w:hAnsiTheme="majorHAnsi" w:cs="Calibri"/>
          <w:bCs/>
        </w:rPr>
        <w:tab/>
        <w:t xml:space="preserve">HHS Engagement Awards Selection Committee  </w:t>
      </w:r>
    </w:p>
    <w:p w14:paraId="399E6668" w14:textId="1CDFE936" w:rsidR="005706B7" w:rsidRPr="00BC5677" w:rsidRDefault="005706B7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 xml:space="preserve">2022               </w:t>
      </w:r>
      <w:r w:rsidRPr="00BC5677">
        <w:rPr>
          <w:rFonts w:asciiTheme="majorHAnsi" w:hAnsiTheme="majorHAnsi" w:cs="Calibri"/>
          <w:bCs/>
        </w:rPr>
        <w:tab/>
        <w:t>HHS Interprofessional Education Committee</w:t>
      </w:r>
    </w:p>
    <w:p w14:paraId="44BF3B32" w14:textId="77777777" w:rsidR="00467B59" w:rsidRPr="00BC5677" w:rsidRDefault="00467B59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/>
          <w:u w:val="single"/>
        </w:rPr>
      </w:pPr>
      <w:r w:rsidRPr="00BC5677">
        <w:rPr>
          <w:rFonts w:asciiTheme="majorHAnsi" w:hAnsiTheme="majorHAnsi" w:cs="Calibri"/>
        </w:rPr>
        <w:t>2011-</w:t>
      </w:r>
      <w:r w:rsidR="006F2812" w:rsidRPr="00BC5677">
        <w:rPr>
          <w:rFonts w:asciiTheme="majorHAnsi" w:hAnsiTheme="majorHAnsi" w:cs="Calibri"/>
        </w:rPr>
        <w:t>2016</w:t>
      </w:r>
      <w:r w:rsidRPr="00BC5677">
        <w:rPr>
          <w:rFonts w:asciiTheme="majorHAnsi" w:hAnsiTheme="majorHAnsi" w:cs="Calibri"/>
        </w:rPr>
        <w:t xml:space="preserve"> </w:t>
      </w:r>
      <w:r w:rsidRPr="00BC5677">
        <w:rPr>
          <w:rFonts w:asciiTheme="majorHAnsi" w:hAnsiTheme="majorHAnsi" w:cs="Calibri"/>
        </w:rPr>
        <w:tab/>
        <w:t>Member, HHS Diversity Council</w:t>
      </w:r>
    </w:p>
    <w:p w14:paraId="774EBD69" w14:textId="77777777" w:rsidR="00467B59" w:rsidRPr="00BC5677" w:rsidRDefault="00467B59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/>
          <w:u w:val="single"/>
        </w:rPr>
      </w:pPr>
    </w:p>
    <w:p w14:paraId="22C55397" w14:textId="77777777" w:rsidR="00467B59" w:rsidRPr="00BC5677" w:rsidRDefault="00467B59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/>
          <w:u w:val="single"/>
        </w:rPr>
      </w:pPr>
      <w:r w:rsidRPr="00BC5677">
        <w:rPr>
          <w:rFonts w:asciiTheme="majorHAnsi" w:hAnsiTheme="majorHAnsi" w:cs="Calibri"/>
          <w:b/>
          <w:u w:val="single"/>
        </w:rPr>
        <w:t>Department of Speech, Language, and Hearing Sciences</w:t>
      </w:r>
    </w:p>
    <w:p w14:paraId="4F8AB523" w14:textId="241C946F" w:rsidR="009D1D34" w:rsidRPr="00BC5677" w:rsidRDefault="009D1D34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Cs/>
        </w:rPr>
      </w:pPr>
      <w:r w:rsidRPr="00BC5677">
        <w:rPr>
          <w:rFonts w:asciiTheme="majorHAnsi" w:hAnsiTheme="majorHAnsi" w:cs="Calibri"/>
          <w:bCs/>
        </w:rPr>
        <w:t>2025</w:t>
      </w:r>
      <w:r w:rsidRPr="00BC5677">
        <w:rPr>
          <w:rFonts w:asciiTheme="majorHAnsi" w:hAnsiTheme="majorHAnsi" w:cs="Calibri"/>
          <w:bCs/>
        </w:rPr>
        <w:tab/>
        <w:t>Chair,</w:t>
      </w:r>
      <w:r w:rsidRPr="00BC5677">
        <w:rPr>
          <w:rFonts w:asciiTheme="majorHAnsi" w:hAnsiTheme="majorHAnsi" w:cs="Calibri"/>
        </w:rPr>
        <w:t xml:space="preserve"> SLP Clinical Faculty</w:t>
      </w:r>
      <w:r w:rsidRPr="00BC5677">
        <w:rPr>
          <w:rFonts w:asciiTheme="majorHAnsi" w:hAnsiTheme="majorHAnsi" w:cs="Calibri"/>
          <w:bCs/>
        </w:rPr>
        <w:t xml:space="preserve"> Search Committee</w:t>
      </w:r>
    </w:p>
    <w:p w14:paraId="072497CF" w14:textId="1AD668EC" w:rsidR="00365D4A" w:rsidRPr="00BC5677" w:rsidRDefault="00365D4A" w:rsidP="00B94222">
      <w:pPr>
        <w:pStyle w:val="Default"/>
        <w:spacing w:line="240" w:lineRule="exact"/>
        <w:rPr>
          <w:rFonts w:asciiTheme="majorHAnsi" w:hAnsiTheme="majorHAnsi"/>
          <w:color w:val="auto"/>
        </w:rPr>
      </w:pPr>
      <w:r w:rsidRPr="00BC5677">
        <w:rPr>
          <w:rFonts w:asciiTheme="majorHAnsi" w:hAnsiTheme="majorHAnsi"/>
          <w:color w:val="auto"/>
        </w:rPr>
        <w:t>2020-</w:t>
      </w:r>
      <w:r w:rsidR="00D42B9B" w:rsidRPr="00BC5677">
        <w:rPr>
          <w:rFonts w:asciiTheme="majorHAnsi" w:hAnsiTheme="majorHAnsi"/>
          <w:color w:val="auto"/>
        </w:rPr>
        <w:t>2024</w:t>
      </w:r>
      <w:r w:rsidRPr="00BC5677">
        <w:rPr>
          <w:rFonts w:asciiTheme="majorHAnsi" w:hAnsiTheme="majorHAnsi"/>
          <w:color w:val="auto"/>
        </w:rPr>
        <w:t xml:space="preserve"> </w:t>
      </w:r>
      <w:r w:rsidRPr="00BC5677">
        <w:rPr>
          <w:rFonts w:asciiTheme="majorHAnsi" w:hAnsiTheme="majorHAnsi"/>
          <w:color w:val="auto"/>
        </w:rPr>
        <w:tab/>
      </w:r>
      <w:r w:rsidR="008D51A9" w:rsidRPr="00BC5677">
        <w:rPr>
          <w:rFonts w:asciiTheme="majorHAnsi" w:hAnsiTheme="majorHAnsi"/>
          <w:color w:val="auto"/>
        </w:rPr>
        <w:tab/>
        <w:t xml:space="preserve">Member, </w:t>
      </w:r>
      <w:r w:rsidRPr="00BC5677">
        <w:rPr>
          <w:rFonts w:asciiTheme="majorHAnsi" w:hAnsiTheme="majorHAnsi"/>
          <w:color w:val="auto"/>
        </w:rPr>
        <w:t>Advisory Committee to the Hea</w:t>
      </w:r>
      <w:r w:rsidR="000B4EFA" w:rsidRPr="00BC5677">
        <w:rPr>
          <w:rFonts w:asciiTheme="majorHAnsi" w:hAnsiTheme="majorHAnsi"/>
          <w:color w:val="auto"/>
        </w:rPr>
        <w:t>d</w:t>
      </w:r>
    </w:p>
    <w:p w14:paraId="3E5934FB" w14:textId="018E8916" w:rsidR="000B4EFA" w:rsidRPr="00BC5677" w:rsidRDefault="000B4EFA" w:rsidP="00B94222">
      <w:pPr>
        <w:pStyle w:val="Default"/>
        <w:spacing w:line="240" w:lineRule="exact"/>
        <w:rPr>
          <w:rFonts w:asciiTheme="majorHAnsi" w:hAnsiTheme="majorHAnsi"/>
          <w:color w:val="auto"/>
        </w:rPr>
      </w:pPr>
      <w:r w:rsidRPr="00BC5677">
        <w:rPr>
          <w:rFonts w:asciiTheme="majorHAnsi" w:hAnsiTheme="majorHAnsi"/>
          <w:color w:val="auto"/>
        </w:rPr>
        <w:t>2019-present</w:t>
      </w:r>
      <w:r w:rsidRPr="00BC5677">
        <w:rPr>
          <w:rFonts w:asciiTheme="majorHAnsi" w:hAnsiTheme="majorHAnsi"/>
          <w:color w:val="auto"/>
        </w:rPr>
        <w:tab/>
      </w:r>
      <w:r w:rsidRPr="00BC5677">
        <w:rPr>
          <w:rFonts w:asciiTheme="majorHAnsi" w:hAnsiTheme="majorHAnsi"/>
          <w:color w:val="auto"/>
        </w:rPr>
        <w:tab/>
        <w:t>Mentor, Clinical Faculty</w:t>
      </w:r>
    </w:p>
    <w:p w14:paraId="21E08C69" w14:textId="77777777" w:rsidR="00131352" w:rsidRPr="00BC5677" w:rsidRDefault="00131352" w:rsidP="00B94222">
      <w:pPr>
        <w:pStyle w:val="Default"/>
        <w:spacing w:line="240" w:lineRule="exact"/>
        <w:rPr>
          <w:rFonts w:asciiTheme="majorHAnsi" w:hAnsiTheme="majorHAnsi"/>
          <w:color w:val="auto"/>
        </w:rPr>
      </w:pPr>
      <w:r w:rsidRPr="00BC5677">
        <w:rPr>
          <w:rFonts w:asciiTheme="majorHAnsi" w:hAnsiTheme="majorHAnsi"/>
          <w:color w:val="auto"/>
        </w:rPr>
        <w:t xml:space="preserve">2019 </w:t>
      </w:r>
      <w:r w:rsidRPr="00BC5677">
        <w:rPr>
          <w:rFonts w:asciiTheme="majorHAnsi" w:hAnsiTheme="majorHAnsi"/>
          <w:color w:val="auto"/>
        </w:rPr>
        <w:tab/>
      </w:r>
      <w:r w:rsidRPr="00BC5677">
        <w:rPr>
          <w:rFonts w:asciiTheme="majorHAnsi" w:hAnsiTheme="majorHAnsi"/>
          <w:color w:val="auto"/>
        </w:rPr>
        <w:tab/>
      </w:r>
      <w:r w:rsidRPr="00BC5677">
        <w:rPr>
          <w:rFonts w:asciiTheme="majorHAnsi" w:hAnsiTheme="majorHAnsi"/>
          <w:color w:val="auto"/>
        </w:rPr>
        <w:tab/>
        <w:t xml:space="preserve">Member, SLP Search Committee </w:t>
      </w:r>
    </w:p>
    <w:p w14:paraId="3E775211" w14:textId="5439FD6F" w:rsidR="00131352" w:rsidRPr="00BC5677" w:rsidRDefault="00131352" w:rsidP="00B94222">
      <w:pPr>
        <w:pStyle w:val="Default"/>
        <w:spacing w:line="240" w:lineRule="exact"/>
        <w:rPr>
          <w:rFonts w:asciiTheme="majorHAnsi" w:hAnsiTheme="majorHAnsi"/>
          <w:color w:val="auto"/>
        </w:rPr>
      </w:pPr>
      <w:r w:rsidRPr="00BC5677">
        <w:rPr>
          <w:rFonts w:asciiTheme="majorHAnsi" w:hAnsiTheme="majorHAnsi"/>
          <w:color w:val="auto"/>
        </w:rPr>
        <w:t xml:space="preserve">2018-present </w:t>
      </w:r>
      <w:r w:rsidRPr="00BC5677">
        <w:rPr>
          <w:rFonts w:asciiTheme="majorHAnsi" w:hAnsiTheme="majorHAnsi"/>
          <w:color w:val="auto"/>
        </w:rPr>
        <w:tab/>
        <w:t>Interprofessional Educati</w:t>
      </w:r>
      <w:r w:rsidR="00952087" w:rsidRPr="00BC5677">
        <w:rPr>
          <w:rFonts w:asciiTheme="majorHAnsi" w:hAnsiTheme="majorHAnsi"/>
          <w:color w:val="auto"/>
        </w:rPr>
        <w:t xml:space="preserve">on Coordinator </w:t>
      </w:r>
    </w:p>
    <w:p w14:paraId="02941951" w14:textId="77777777" w:rsidR="00DF0B8D" w:rsidRPr="00BC5677" w:rsidRDefault="00131352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2018</w:t>
      </w:r>
      <w:r w:rsidR="00DF0B8D" w:rsidRPr="00BC5677">
        <w:rPr>
          <w:rFonts w:asciiTheme="majorHAnsi" w:hAnsiTheme="majorHAnsi" w:cs="Calibri"/>
        </w:rPr>
        <w:tab/>
        <w:t>Member, SLHS Head Search</w:t>
      </w:r>
      <w:r w:rsidR="00E97EC0" w:rsidRPr="00BC5677">
        <w:rPr>
          <w:rFonts w:asciiTheme="majorHAnsi" w:hAnsiTheme="majorHAnsi" w:cs="Calibri"/>
        </w:rPr>
        <w:t xml:space="preserve"> C</w:t>
      </w:r>
      <w:r w:rsidRPr="00BC5677">
        <w:rPr>
          <w:rFonts w:asciiTheme="majorHAnsi" w:hAnsiTheme="majorHAnsi" w:cs="Calibri"/>
        </w:rPr>
        <w:t>ommittee</w:t>
      </w:r>
    </w:p>
    <w:p w14:paraId="069BE251" w14:textId="77777777" w:rsidR="005C4213" w:rsidRPr="00BC5677" w:rsidRDefault="005C4213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2018</w:t>
      </w:r>
      <w:r w:rsidRPr="00BC5677">
        <w:rPr>
          <w:rFonts w:asciiTheme="majorHAnsi" w:hAnsiTheme="majorHAnsi" w:cs="Calibri"/>
        </w:rPr>
        <w:tab/>
        <w:t>Chair, SLP Clinical Faculty Search Committee</w:t>
      </w:r>
    </w:p>
    <w:p w14:paraId="2545DF26" w14:textId="77777777" w:rsidR="004D7D79" w:rsidRPr="00BC5677" w:rsidRDefault="005C4213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lastRenderedPageBreak/>
        <w:t>2018</w:t>
      </w:r>
      <w:r w:rsidR="00E97EC0" w:rsidRPr="00BC5677">
        <w:rPr>
          <w:rFonts w:asciiTheme="majorHAnsi" w:hAnsiTheme="majorHAnsi" w:cs="Calibri"/>
        </w:rPr>
        <w:t>-2019</w:t>
      </w:r>
      <w:r w:rsidR="004D7D79"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>Member, SLP Admissions Committee</w:t>
      </w:r>
    </w:p>
    <w:p w14:paraId="048E753D" w14:textId="18627DDB" w:rsidR="00DF0B8D" w:rsidRPr="00BC5677" w:rsidRDefault="00DF0B8D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2017-present</w:t>
      </w:r>
      <w:r w:rsidRPr="00BC5677">
        <w:rPr>
          <w:rFonts w:asciiTheme="majorHAnsi" w:hAnsiTheme="majorHAnsi" w:cs="Calibri"/>
        </w:rPr>
        <w:tab/>
        <w:t xml:space="preserve">Faculty Advisor, </w:t>
      </w:r>
      <w:r w:rsidR="00D42B9B" w:rsidRPr="00BC5677">
        <w:rPr>
          <w:rFonts w:asciiTheme="majorHAnsi" w:hAnsiTheme="majorHAnsi" w:cs="Calibri"/>
        </w:rPr>
        <w:t xml:space="preserve">Purdue </w:t>
      </w:r>
      <w:r w:rsidRPr="00BC5677">
        <w:rPr>
          <w:rFonts w:asciiTheme="majorHAnsi" w:hAnsiTheme="majorHAnsi" w:cs="Calibri"/>
        </w:rPr>
        <w:t>SLHS Advocacy Council</w:t>
      </w:r>
    </w:p>
    <w:p w14:paraId="6834517A" w14:textId="77777777" w:rsidR="005C4213" w:rsidRPr="00BC5677" w:rsidRDefault="005C4213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2017</w:t>
      </w:r>
      <w:r w:rsidRPr="00BC5677">
        <w:rPr>
          <w:rFonts w:asciiTheme="majorHAnsi" w:hAnsiTheme="majorHAnsi" w:cs="Calibri"/>
        </w:rPr>
        <w:tab/>
        <w:t>Member, EBP Program Committee</w:t>
      </w:r>
    </w:p>
    <w:p w14:paraId="3A26B33D" w14:textId="77777777" w:rsidR="00A02689" w:rsidRPr="00BC5677" w:rsidRDefault="00A02689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ind w:left="1440" w:hanging="144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2016-</w:t>
      </w:r>
      <w:r w:rsidR="00E97EC0" w:rsidRPr="00BC5677">
        <w:rPr>
          <w:rFonts w:asciiTheme="majorHAnsi" w:hAnsiTheme="majorHAnsi" w:cs="Calibri"/>
        </w:rPr>
        <w:t>2018</w:t>
      </w:r>
      <w:r w:rsidRPr="00BC5677">
        <w:rPr>
          <w:rFonts w:asciiTheme="majorHAnsi" w:hAnsiTheme="majorHAnsi" w:cs="Calibri"/>
        </w:rPr>
        <w:tab/>
      </w:r>
      <w:r w:rsidR="004D7D79"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 xml:space="preserve">Member, Advisory Committee to the </w:t>
      </w:r>
      <w:r w:rsidR="00365D4A" w:rsidRPr="00BC5677">
        <w:rPr>
          <w:rFonts w:asciiTheme="majorHAnsi" w:hAnsiTheme="majorHAnsi" w:cs="Calibri"/>
        </w:rPr>
        <w:t>Head</w:t>
      </w:r>
      <w:r w:rsidRPr="00BC5677">
        <w:rPr>
          <w:rFonts w:asciiTheme="majorHAnsi" w:hAnsiTheme="majorHAnsi" w:cs="Calibri"/>
        </w:rPr>
        <w:t xml:space="preserve"> </w:t>
      </w:r>
    </w:p>
    <w:p w14:paraId="79B6FB55" w14:textId="77777777" w:rsidR="00A02689" w:rsidRPr="00BC5677" w:rsidRDefault="00A02689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2014</w:t>
      </w:r>
      <w:r w:rsidRPr="00BC5677">
        <w:rPr>
          <w:rFonts w:asciiTheme="majorHAnsi" w:hAnsiTheme="majorHAnsi" w:cs="Calibri"/>
        </w:rPr>
        <w:tab/>
      </w:r>
      <w:r w:rsidR="005C4213" w:rsidRPr="00BC5677">
        <w:rPr>
          <w:rFonts w:asciiTheme="majorHAnsi" w:hAnsiTheme="majorHAnsi" w:cs="Calibri"/>
        </w:rPr>
        <w:t xml:space="preserve">Member, SLP </w:t>
      </w:r>
      <w:r w:rsidRPr="00BC5677">
        <w:rPr>
          <w:rFonts w:asciiTheme="majorHAnsi" w:hAnsiTheme="majorHAnsi" w:cs="Calibri"/>
        </w:rPr>
        <w:t xml:space="preserve">Clinical Faculty Search Committee </w:t>
      </w:r>
    </w:p>
    <w:p w14:paraId="7BD4D35A" w14:textId="77777777" w:rsidR="008974FD" w:rsidRPr="00BC5677" w:rsidRDefault="008974FD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2012-</w:t>
      </w:r>
      <w:r w:rsidR="00A02689" w:rsidRPr="00BC5677">
        <w:rPr>
          <w:rFonts w:asciiTheme="majorHAnsi" w:hAnsiTheme="majorHAnsi" w:cs="Calibri"/>
        </w:rPr>
        <w:t>2016</w:t>
      </w:r>
      <w:r w:rsidRPr="00BC5677">
        <w:rPr>
          <w:rFonts w:asciiTheme="majorHAnsi" w:hAnsiTheme="majorHAnsi" w:cs="Calibri"/>
        </w:rPr>
        <w:tab/>
        <w:t>Co-chair, Crossroads Conference on Communicative Disorders</w:t>
      </w:r>
    </w:p>
    <w:p w14:paraId="2EBD1E0E" w14:textId="77777777" w:rsidR="008974FD" w:rsidRPr="00BC5677" w:rsidRDefault="008974FD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2010-</w:t>
      </w:r>
      <w:r w:rsidR="00A02689" w:rsidRPr="00BC5677">
        <w:rPr>
          <w:rFonts w:asciiTheme="majorHAnsi" w:hAnsiTheme="majorHAnsi" w:cs="Calibri"/>
        </w:rPr>
        <w:t>2012</w:t>
      </w:r>
      <w:r w:rsidRPr="00BC5677">
        <w:rPr>
          <w:rFonts w:asciiTheme="majorHAnsi" w:hAnsiTheme="majorHAnsi" w:cs="Calibri"/>
        </w:rPr>
        <w:tab/>
        <w:t>Member, SLP Clinical Curriculum &amp; Standards Committee</w:t>
      </w:r>
    </w:p>
    <w:p w14:paraId="2836CA64" w14:textId="77777777" w:rsidR="008974FD" w:rsidRPr="00BC5677" w:rsidRDefault="008974FD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2009-</w:t>
      </w:r>
      <w:r w:rsidR="00A02689" w:rsidRPr="00BC5677">
        <w:rPr>
          <w:rFonts w:asciiTheme="majorHAnsi" w:hAnsiTheme="majorHAnsi" w:cs="Calibri"/>
        </w:rPr>
        <w:t>2014</w:t>
      </w:r>
      <w:r w:rsidRPr="00BC5677">
        <w:rPr>
          <w:rFonts w:asciiTheme="majorHAnsi" w:hAnsiTheme="majorHAnsi" w:cs="Calibri"/>
        </w:rPr>
        <w:tab/>
        <w:t>Member, Scholarship and Awards Committee</w:t>
      </w:r>
    </w:p>
    <w:p w14:paraId="58FF26DC" w14:textId="77777777" w:rsidR="00467B59" w:rsidRPr="00BC5677" w:rsidRDefault="00467B59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2007-present</w:t>
      </w:r>
      <w:r w:rsidRPr="00BC5677">
        <w:rPr>
          <w:rFonts w:asciiTheme="majorHAnsi" w:hAnsiTheme="majorHAnsi" w:cs="Calibri"/>
        </w:rPr>
        <w:tab/>
        <w:t>Member, Clinical Faculty Review Committee</w:t>
      </w:r>
    </w:p>
    <w:p w14:paraId="4F82992B" w14:textId="77777777" w:rsidR="00365D4A" w:rsidRPr="00BC5677" w:rsidRDefault="00365D4A" w:rsidP="00B9422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/>
          <w:u w:val="single"/>
        </w:rPr>
      </w:pPr>
    </w:p>
    <w:p w14:paraId="603AD8E4" w14:textId="77777777" w:rsidR="00365D4A" w:rsidRPr="00BC5677" w:rsidRDefault="00365D4A" w:rsidP="00365D4A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rPr>
          <w:rFonts w:asciiTheme="majorHAnsi" w:hAnsiTheme="majorHAnsi" w:cs="Calibri"/>
          <w:b/>
          <w:u w:val="single"/>
        </w:rPr>
      </w:pPr>
      <w:r w:rsidRPr="00BC5677">
        <w:rPr>
          <w:rFonts w:asciiTheme="majorHAnsi" w:hAnsiTheme="majorHAnsi" w:cs="Calibri"/>
          <w:b/>
          <w:u w:val="single"/>
        </w:rPr>
        <w:t>Department of Nutrition Science</w:t>
      </w:r>
    </w:p>
    <w:p w14:paraId="4C9F8D9A" w14:textId="768E76D1" w:rsidR="00103412" w:rsidRPr="00BC5677" w:rsidRDefault="008D51A9" w:rsidP="0010341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ind w:left="2160" w:hanging="2160"/>
        <w:rPr>
          <w:rFonts w:asciiTheme="majorHAnsi" w:hAnsiTheme="majorHAnsi"/>
        </w:rPr>
      </w:pPr>
      <w:r w:rsidRPr="00BC5677">
        <w:rPr>
          <w:rFonts w:asciiTheme="majorHAnsi" w:hAnsiTheme="majorHAnsi" w:cs="Calibri"/>
        </w:rPr>
        <w:t>2020-</w:t>
      </w:r>
      <w:r w:rsidR="00B97BB2" w:rsidRPr="00BC5677">
        <w:rPr>
          <w:rFonts w:asciiTheme="majorHAnsi" w:hAnsiTheme="majorHAnsi" w:cs="Calibri"/>
        </w:rPr>
        <w:t>2022</w:t>
      </w:r>
      <w:r w:rsidRPr="00BC5677">
        <w:rPr>
          <w:rFonts w:asciiTheme="majorHAnsi" w:hAnsiTheme="majorHAnsi" w:cs="Calibri"/>
        </w:rPr>
        <w:tab/>
      </w:r>
      <w:r w:rsidR="00365D4A" w:rsidRPr="00BC5677">
        <w:rPr>
          <w:rFonts w:asciiTheme="majorHAnsi" w:hAnsiTheme="majorHAnsi" w:cs="Calibri"/>
        </w:rPr>
        <w:t xml:space="preserve">Invited member, Primary Committee (for discussion </w:t>
      </w:r>
      <w:r w:rsidRPr="00BC5677">
        <w:rPr>
          <w:rFonts w:asciiTheme="majorHAnsi" w:hAnsiTheme="majorHAnsi" w:cs="Calibri"/>
        </w:rPr>
        <w:t xml:space="preserve">of clinical </w:t>
      </w:r>
      <w:r w:rsidR="00365D4A" w:rsidRPr="00BC5677">
        <w:rPr>
          <w:rFonts w:asciiTheme="majorHAnsi" w:hAnsiTheme="majorHAnsi" w:cs="Calibri"/>
        </w:rPr>
        <w:t>faculty)</w:t>
      </w:r>
      <w:r w:rsidR="00103412" w:rsidRPr="00BC5677">
        <w:rPr>
          <w:rFonts w:asciiTheme="majorHAnsi" w:hAnsiTheme="majorHAnsi"/>
        </w:rPr>
        <w:t xml:space="preserve"> </w:t>
      </w:r>
    </w:p>
    <w:p w14:paraId="20082091" w14:textId="19F526AC" w:rsidR="00365D4A" w:rsidRPr="00BC5677" w:rsidRDefault="00103412" w:rsidP="00103412">
      <w:pPr>
        <w:shd w:val="clear" w:color="auto" w:fill="FFFFFF"/>
        <w:tabs>
          <w:tab w:val="left" w:pos="-2520"/>
          <w:tab w:val="left" w:pos="0"/>
          <w:tab w:val="left" w:pos="2160"/>
          <w:tab w:val="left" w:pos="3600"/>
          <w:tab w:val="decimal" w:pos="5580"/>
          <w:tab w:val="decimal" w:pos="6660"/>
          <w:tab w:val="decimal" w:pos="774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2020</w:t>
      </w:r>
      <w:r w:rsidR="00DA1D70" w:rsidRPr="00BC5677">
        <w:rPr>
          <w:rFonts w:asciiTheme="majorHAnsi" w:hAnsiTheme="majorHAnsi" w:cs="Calibri"/>
        </w:rPr>
        <w:t>-</w:t>
      </w:r>
      <w:r w:rsidR="00B97BB2" w:rsidRPr="00BC5677">
        <w:rPr>
          <w:rFonts w:asciiTheme="majorHAnsi" w:hAnsiTheme="majorHAnsi" w:cs="Calibri"/>
        </w:rPr>
        <w:t>2022</w:t>
      </w:r>
      <w:r w:rsidRPr="00BC5677">
        <w:rPr>
          <w:rFonts w:asciiTheme="majorHAnsi" w:hAnsiTheme="majorHAnsi" w:cs="Calibri"/>
        </w:rPr>
        <w:tab/>
        <w:t>Mentor</w:t>
      </w:r>
      <w:r w:rsidR="000B4EFA" w:rsidRPr="00BC5677">
        <w:rPr>
          <w:rFonts w:asciiTheme="majorHAnsi" w:hAnsiTheme="majorHAnsi" w:cs="Calibri"/>
        </w:rPr>
        <w:t>,</w:t>
      </w:r>
      <w:r w:rsidRPr="00BC5677">
        <w:rPr>
          <w:rFonts w:asciiTheme="majorHAnsi" w:hAnsiTheme="majorHAnsi" w:cs="Calibri"/>
        </w:rPr>
        <w:t xml:space="preserve"> Clinical Assistant Professor in the Department of Nutrition Science </w:t>
      </w:r>
    </w:p>
    <w:p w14:paraId="72D6296C" w14:textId="77777777" w:rsidR="00A02689" w:rsidRPr="00BC5677" w:rsidRDefault="00A02689" w:rsidP="00B94222">
      <w:pPr>
        <w:spacing w:line="240" w:lineRule="exact"/>
        <w:rPr>
          <w:rFonts w:asciiTheme="majorHAnsi" w:hAnsiTheme="majorHAnsi" w:cs="Calibri"/>
          <w:b/>
          <w:u w:val="single"/>
        </w:rPr>
      </w:pPr>
    </w:p>
    <w:p w14:paraId="1D0010C5" w14:textId="77777777" w:rsidR="00C11228" w:rsidRPr="00BC5677" w:rsidRDefault="00C11228" w:rsidP="00B94222">
      <w:pPr>
        <w:spacing w:line="240" w:lineRule="exact"/>
        <w:rPr>
          <w:rFonts w:asciiTheme="majorHAnsi" w:hAnsiTheme="majorHAnsi" w:cs="Calibri"/>
          <w:b/>
          <w:u w:val="single"/>
        </w:rPr>
      </w:pPr>
      <w:r w:rsidRPr="00BC5677">
        <w:rPr>
          <w:rFonts w:asciiTheme="majorHAnsi" w:hAnsiTheme="majorHAnsi" w:cs="Calibri"/>
          <w:b/>
          <w:u w:val="single"/>
        </w:rPr>
        <w:t>Indiana University Health (formerly Clarian Health)</w:t>
      </w:r>
    </w:p>
    <w:p w14:paraId="269004D9" w14:textId="77777777" w:rsidR="00C11228" w:rsidRPr="00BC5677" w:rsidRDefault="00C11228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2006-2007</w:t>
      </w:r>
      <w:r w:rsidRPr="00BC5677">
        <w:rPr>
          <w:rFonts w:asciiTheme="majorHAnsi" w:hAnsiTheme="majorHAnsi" w:cs="Calibri"/>
        </w:rPr>
        <w:tab/>
        <w:t>Co-leader, Rapid Improvement Process Team</w:t>
      </w:r>
      <w:r w:rsidR="00AC3FB9" w:rsidRPr="00BC5677">
        <w:rPr>
          <w:rFonts w:asciiTheme="majorHAnsi" w:hAnsiTheme="majorHAnsi" w:cs="Calibri"/>
        </w:rPr>
        <w:t xml:space="preserve"> </w:t>
      </w:r>
    </w:p>
    <w:p w14:paraId="7E16C3E8" w14:textId="77777777" w:rsidR="007A74D1" w:rsidRPr="00BC5677" w:rsidRDefault="007A74D1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2006-2007</w:t>
      </w:r>
      <w:r w:rsidRPr="00BC5677">
        <w:rPr>
          <w:rFonts w:asciiTheme="majorHAnsi" w:hAnsiTheme="majorHAnsi" w:cs="Calibri"/>
        </w:rPr>
        <w:tab/>
        <w:t xml:space="preserve">Amyotrophic Lateral Sclerosis Clinic, Team Member, </w:t>
      </w:r>
    </w:p>
    <w:p w14:paraId="4A669BA2" w14:textId="77777777" w:rsidR="00C11228" w:rsidRPr="00BC5677" w:rsidRDefault="00C11228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2006-2007</w:t>
      </w:r>
      <w:r w:rsidRPr="00BC5677">
        <w:rPr>
          <w:rFonts w:asciiTheme="majorHAnsi" w:hAnsiTheme="majorHAnsi" w:cs="Calibri"/>
        </w:rPr>
        <w:tab/>
        <w:t>Member, RILEY CARES Professional Staff Steering C</w:t>
      </w:r>
      <w:r w:rsidR="00AC3FB9" w:rsidRPr="00BC5677">
        <w:rPr>
          <w:rFonts w:asciiTheme="majorHAnsi" w:hAnsiTheme="majorHAnsi" w:cs="Calibri"/>
        </w:rPr>
        <w:t>ommittee</w:t>
      </w:r>
    </w:p>
    <w:p w14:paraId="5D6D7589" w14:textId="77777777" w:rsidR="002621E2" w:rsidRPr="00BC5677" w:rsidRDefault="00583AE0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2003-2007</w:t>
      </w:r>
      <w:r w:rsidRPr="00BC5677">
        <w:rPr>
          <w:rFonts w:asciiTheme="majorHAnsi" w:hAnsiTheme="majorHAnsi" w:cs="Calibri"/>
        </w:rPr>
        <w:tab/>
      </w:r>
      <w:r w:rsidR="00AC3FB9" w:rsidRPr="00BC5677">
        <w:rPr>
          <w:rFonts w:asciiTheme="majorHAnsi" w:hAnsiTheme="majorHAnsi" w:cs="Calibri"/>
        </w:rPr>
        <w:t>Departmental Liaison,</w:t>
      </w:r>
      <w:r w:rsidR="008974FD" w:rsidRPr="00BC5677">
        <w:rPr>
          <w:rFonts w:asciiTheme="majorHAnsi" w:hAnsiTheme="majorHAnsi" w:cs="Calibri"/>
        </w:rPr>
        <w:t xml:space="preserve"> Joint Commission on</w:t>
      </w:r>
      <w:r w:rsidRPr="00BC5677">
        <w:rPr>
          <w:rFonts w:asciiTheme="majorHAnsi" w:hAnsiTheme="majorHAnsi" w:cs="Calibri"/>
        </w:rPr>
        <w:t xml:space="preserve"> Accreditation of </w:t>
      </w:r>
      <w:r w:rsidR="00DB17C6" w:rsidRPr="00BC5677">
        <w:rPr>
          <w:rFonts w:asciiTheme="majorHAnsi" w:hAnsiTheme="majorHAnsi" w:cs="Calibri"/>
        </w:rPr>
        <w:t>H</w:t>
      </w:r>
      <w:r w:rsidRPr="00BC5677">
        <w:rPr>
          <w:rFonts w:asciiTheme="majorHAnsi" w:hAnsiTheme="majorHAnsi" w:cs="Calibri"/>
        </w:rPr>
        <w:t>ealthcare Organizations Champions</w:t>
      </w:r>
    </w:p>
    <w:p w14:paraId="4B42E0E3" w14:textId="481FE3B7" w:rsidR="007A74D1" w:rsidRPr="00BC5677" w:rsidRDefault="007A74D1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2005 </w:t>
      </w:r>
      <w:r w:rsidRPr="00BC5677">
        <w:rPr>
          <w:rFonts w:asciiTheme="majorHAnsi" w:hAnsiTheme="majorHAnsi" w:cs="Calibri"/>
        </w:rPr>
        <w:tab/>
        <w:t xml:space="preserve">Implemented a new model of service delivery in the completion of pediatric </w:t>
      </w:r>
      <w:r w:rsidR="009D77C1" w:rsidRPr="00BC5677">
        <w:rPr>
          <w:rFonts w:asciiTheme="majorHAnsi" w:hAnsiTheme="majorHAnsi" w:cs="Calibri"/>
        </w:rPr>
        <w:t>videofluoroscopic swallowing studies, which</w:t>
      </w:r>
      <w:r w:rsidRPr="00BC5677">
        <w:rPr>
          <w:rFonts w:asciiTheme="majorHAnsi" w:hAnsiTheme="majorHAnsi" w:cs="Calibri"/>
        </w:rPr>
        <w:t xml:space="preserve"> decreased wait time from 122 to 7 days</w:t>
      </w:r>
      <w:r w:rsidR="0030540D" w:rsidRPr="00BC5677">
        <w:rPr>
          <w:rFonts w:asciiTheme="majorHAnsi" w:hAnsiTheme="majorHAnsi" w:cs="Calibri"/>
        </w:rPr>
        <w:t xml:space="preserve">. </w:t>
      </w:r>
      <w:r w:rsidRPr="00BC5677">
        <w:rPr>
          <w:rFonts w:asciiTheme="majorHAnsi" w:hAnsiTheme="majorHAnsi" w:cs="Calibri"/>
        </w:rPr>
        <w:t xml:space="preserve">These efforts were recognized by </w:t>
      </w:r>
      <w:r w:rsidR="007D43C5" w:rsidRPr="00BC5677">
        <w:rPr>
          <w:rFonts w:asciiTheme="majorHAnsi" w:hAnsiTheme="majorHAnsi" w:cs="Calibri"/>
        </w:rPr>
        <w:t>the</w:t>
      </w:r>
      <w:r w:rsidRPr="00BC5677">
        <w:rPr>
          <w:rFonts w:asciiTheme="majorHAnsi" w:hAnsiTheme="majorHAnsi" w:cs="Calibri"/>
        </w:rPr>
        <w:t xml:space="preserve"> President and CEO of Riley Hospital for Children and were presented to the Clarian Quality Council.</w:t>
      </w:r>
    </w:p>
    <w:p w14:paraId="5FBA2F51" w14:textId="77777777" w:rsidR="00AC3FB9" w:rsidRPr="00BC5677" w:rsidRDefault="002621E2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2001-2003                </w:t>
      </w:r>
      <w:r w:rsidRPr="00BC5677">
        <w:rPr>
          <w:rFonts w:asciiTheme="majorHAnsi" w:hAnsiTheme="majorHAnsi" w:cs="Calibri"/>
        </w:rPr>
        <w:tab/>
        <w:t>Member, Stroke Patient Education Committee</w:t>
      </w:r>
    </w:p>
    <w:p w14:paraId="04B621E0" w14:textId="77777777" w:rsidR="00583AE0" w:rsidRPr="00BC5677" w:rsidRDefault="002621E2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2001-2002 </w:t>
      </w:r>
      <w:r w:rsidRPr="00BC5677">
        <w:rPr>
          <w:rFonts w:asciiTheme="majorHAnsi" w:hAnsiTheme="majorHAnsi" w:cs="Calibri"/>
        </w:rPr>
        <w:tab/>
        <w:t>Member, Committee to Improve Collaboration of Services to Individuals with Autism</w:t>
      </w:r>
      <w:r w:rsidR="00AC3FB9" w:rsidRPr="00BC5677">
        <w:rPr>
          <w:rFonts w:asciiTheme="majorHAnsi" w:hAnsiTheme="majorHAnsi" w:cs="Calibri"/>
        </w:rPr>
        <w:t xml:space="preserve"> </w:t>
      </w:r>
    </w:p>
    <w:p w14:paraId="5A3E53FB" w14:textId="77777777" w:rsidR="007A74D1" w:rsidRPr="00BC5677" w:rsidRDefault="007A74D1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1999-2001. </w:t>
      </w:r>
      <w:r w:rsidRPr="00BC5677">
        <w:rPr>
          <w:rFonts w:asciiTheme="majorHAnsi" w:hAnsiTheme="majorHAnsi" w:cs="Calibri"/>
        </w:rPr>
        <w:tab/>
        <w:t>Member, Indiana University Medical Center Multi-disciplinary Swallowing Clinic</w:t>
      </w:r>
    </w:p>
    <w:p w14:paraId="2428BA93" w14:textId="77777777" w:rsidR="00C11228" w:rsidRPr="00BC5677" w:rsidRDefault="00DB17C6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</w:t>
      </w:r>
      <w:r w:rsidR="00C11228" w:rsidRPr="00BC5677">
        <w:rPr>
          <w:rFonts w:asciiTheme="majorHAnsi" w:hAnsiTheme="majorHAnsi" w:cs="Calibri"/>
        </w:rPr>
        <w:t>993-1994</w:t>
      </w:r>
      <w:r w:rsidR="00C11228" w:rsidRPr="00BC5677">
        <w:rPr>
          <w:rFonts w:asciiTheme="majorHAnsi" w:hAnsiTheme="majorHAnsi" w:cs="Calibri"/>
        </w:rPr>
        <w:tab/>
        <w:t>Member, Indiana University Medical Center Quality Action Team, Inpatient Scheduling</w:t>
      </w:r>
    </w:p>
    <w:p w14:paraId="498A4C94" w14:textId="77777777" w:rsidR="00DB17C6" w:rsidRPr="00BC5677" w:rsidRDefault="00DB17C6" w:rsidP="00B94222">
      <w:pPr>
        <w:spacing w:line="240" w:lineRule="exact"/>
        <w:rPr>
          <w:rFonts w:asciiTheme="majorHAnsi" w:hAnsiTheme="majorHAnsi" w:cs="Calibri"/>
          <w:b/>
          <w:u w:val="single"/>
        </w:rPr>
      </w:pPr>
    </w:p>
    <w:p w14:paraId="59A8A5ED" w14:textId="77777777" w:rsidR="001D3A97" w:rsidRPr="00BC5677" w:rsidRDefault="00DB10DB" w:rsidP="00816F72">
      <w:pPr>
        <w:pStyle w:val="Heading2"/>
      </w:pPr>
      <w:r w:rsidRPr="00BC5677">
        <w:t>RESEARCH</w:t>
      </w:r>
      <w:r w:rsidR="001D3A97" w:rsidRPr="00BC5677">
        <w:t>:</w:t>
      </w:r>
      <w:r w:rsidRPr="00BC5677">
        <w:t xml:space="preserve"> </w:t>
      </w:r>
    </w:p>
    <w:p w14:paraId="35F25EF9" w14:textId="77777777" w:rsidR="002E02DF" w:rsidRPr="00BC5677" w:rsidRDefault="002E02DF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Summer 2017 </w:t>
      </w:r>
      <w:r w:rsidRPr="00BC5677">
        <w:rPr>
          <w:rFonts w:asciiTheme="majorHAnsi" w:hAnsiTheme="majorHAnsi" w:cs="Calibri"/>
        </w:rPr>
        <w:tab/>
      </w:r>
      <w:r w:rsidR="00BC3B21" w:rsidRPr="00BC5677">
        <w:rPr>
          <w:rFonts w:asciiTheme="majorHAnsi" w:hAnsiTheme="majorHAnsi" w:cs="Calibri"/>
        </w:rPr>
        <w:t>Research collaborations with Malandraki Lab in the</w:t>
      </w:r>
      <w:r w:rsidRPr="00BC5677">
        <w:rPr>
          <w:rFonts w:asciiTheme="majorHAnsi" w:hAnsiTheme="majorHAnsi" w:cs="Calibri"/>
        </w:rPr>
        <w:t xml:space="preserve"> </w:t>
      </w:r>
      <w:r w:rsidR="00BC3B21" w:rsidRPr="00BC5677">
        <w:rPr>
          <w:rFonts w:asciiTheme="majorHAnsi" w:hAnsiTheme="majorHAnsi" w:cs="Calibri"/>
        </w:rPr>
        <w:t xml:space="preserve">analysis of </w:t>
      </w:r>
      <w:r w:rsidRPr="00BC5677">
        <w:rPr>
          <w:rFonts w:asciiTheme="majorHAnsi" w:hAnsiTheme="majorHAnsi" w:cs="Calibri"/>
        </w:rPr>
        <w:t>videofluoroscopic swallowing study data</w:t>
      </w:r>
      <w:r w:rsidR="00101E17" w:rsidRPr="00BC5677">
        <w:rPr>
          <w:rFonts w:asciiTheme="majorHAnsi" w:hAnsiTheme="majorHAnsi" w:cs="Calibri"/>
        </w:rPr>
        <w:t xml:space="preserve"> (See publications and presentations)</w:t>
      </w:r>
      <w:r w:rsidR="00BC3B21" w:rsidRPr="00BC5677">
        <w:rPr>
          <w:rFonts w:asciiTheme="majorHAnsi" w:hAnsiTheme="majorHAnsi" w:cs="Calibri"/>
        </w:rPr>
        <w:t>.</w:t>
      </w:r>
    </w:p>
    <w:p w14:paraId="2E32432F" w14:textId="77777777" w:rsidR="002E02DF" w:rsidRPr="00BC5677" w:rsidRDefault="002E02DF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  <w:r w:rsidRPr="00BC5677">
        <w:rPr>
          <w:rFonts w:asciiTheme="majorHAnsi" w:hAnsiTheme="majorHAnsi" w:cs="Calibri"/>
        </w:rPr>
        <w:tab/>
      </w:r>
    </w:p>
    <w:p w14:paraId="59483BE9" w14:textId="77777777" w:rsidR="002E02DF" w:rsidRPr="00BC5677" w:rsidRDefault="002E02DF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Fall 2016</w:t>
      </w:r>
      <w:r w:rsidRPr="00BC5677">
        <w:rPr>
          <w:rFonts w:asciiTheme="majorHAnsi" w:hAnsiTheme="majorHAnsi" w:cs="Calibri"/>
        </w:rPr>
        <w:tab/>
      </w:r>
      <w:r w:rsidR="00BC3B21" w:rsidRPr="00BC5677">
        <w:rPr>
          <w:rFonts w:asciiTheme="majorHAnsi" w:hAnsiTheme="majorHAnsi" w:cs="Calibri"/>
        </w:rPr>
        <w:t>Research collaborations with Sivasankar Lab in the realm of auditory-perceptual ratings of voice.</w:t>
      </w:r>
    </w:p>
    <w:p w14:paraId="432F51AE" w14:textId="79BF1B7A" w:rsidR="00966377" w:rsidRPr="00BC5677" w:rsidRDefault="00966377" w:rsidP="00B94222">
      <w:pPr>
        <w:shd w:val="clear" w:color="auto" w:fill="FFFFFF"/>
        <w:spacing w:line="240" w:lineRule="exact"/>
        <w:ind w:left="2160"/>
        <w:rPr>
          <w:rFonts w:asciiTheme="majorHAnsi" w:hAnsiTheme="majorHAnsi" w:cstheme="minorHAnsi"/>
          <w:color w:val="333333"/>
        </w:rPr>
      </w:pPr>
      <w:r w:rsidRPr="00BC5677">
        <w:rPr>
          <w:rFonts w:asciiTheme="majorHAnsi" w:hAnsiTheme="majorHAnsi" w:cstheme="minorHAnsi"/>
          <w:color w:val="333333"/>
        </w:rPr>
        <w:t>Fujiki, R.B., Chapleau, A., Sundarrajan, A., McKenna, V., Sivasankar, M.P. (2017) The interaction of surface hydration and vocal loading on voice measures</w:t>
      </w:r>
      <w:r w:rsidR="0030540D" w:rsidRPr="00BC5677">
        <w:rPr>
          <w:rFonts w:asciiTheme="majorHAnsi" w:hAnsiTheme="majorHAnsi" w:cstheme="minorHAnsi"/>
          <w:color w:val="333333"/>
        </w:rPr>
        <w:t xml:space="preserve">. </w:t>
      </w:r>
      <w:r w:rsidRPr="00BC5677">
        <w:rPr>
          <w:rFonts w:asciiTheme="majorHAnsi" w:hAnsiTheme="majorHAnsi" w:cstheme="minorHAnsi"/>
          <w:i/>
          <w:color w:val="333333"/>
        </w:rPr>
        <w:t>Journal of Voice</w:t>
      </w:r>
      <w:r w:rsidRPr="00BC5677">
        <w:rPr>
          <w:rFonts w:asciiTheme="majorHAnsi" w:hAnsiTheme="majorHAnsi" w:cstheme="minorHAnsi"/>
          <w:color w:val="333333"/>
        </w:rPr>
        <w:t>, Volume 31, Issue 2, 211 – 217</w:t>
      </w:r>
    </w:p>
    <w:p w14:paraId="095D599B" w14:textId="77777777" w:rsidR="00966377" w:rsidRPr="00BC5677" w:rsidRDefault="00966377" w:rsidP="00B94222">
      <w:pPr>
        <w:shd w:val="clear" w:color="auto" w:fill="FFFFFF"/>
        <w:spacing w:line="240" w:lineRule="exact"/>
        <w:rPr>
          <w:rFonts w:asciiTheme="majorHAnsi" w:hAnsiTheme="majorHAnsi" w:cstheme="minorHAnsi"/>
          <w:color w:val="333333"/>
        </w:rPr>
      </w:pPr>
    </w:p>
    <w:p w14:paraId="5D43372B" w14:textId="77777777" w:rsidR="00966377" w:rsidRPr="00BC5677" w:rsidRDefault="00966377" w:rsidP="00B94222">
      <w:pPr>
        <w:spacing w:line="240" w:lineRule="exact"/>
        <w:ind w:left="2160"/>
        <w:rPr>
          <w:rFonts w:asciiTheme="majorHAnsi" w:hAnsiTheme="majorHAnsi" w:cs="Tahoma"/>
          <w:b/>
        </w:rPr>
      </w:pPr>
      <w:r w:rsidRPr="00BC5677">
        <w:rPr>
          <w:rStyle w:val="sr-only"/>
          <w:rFonts w:asciiTheme="majorHAnsi" w:hAnsiTheme="majorHAnsi" w:cstheme="minorHAnsi"/>
          <w:color w:val="2E2E2E"/>
          <w:bdr w:val="none" w:sz="0" w:space="0" w:color="auto" w:frame="1"/>
        </w:rPr>
        <w:t xml:space="preserve">Sundarrajan, A., Fujiki, R.B., Loerch, S.E., Venkatraman, A., Sivasankar, M. P. (2017) Vocal loading and environmental humidity effects in older adults. </w:t>
      </w:r>
      <w:r w:rsidRPr="00BC5677">
        <w:rPr>
          <w:rStyle w:val="sr-only"/>
          <w:rFonts w:asciiTheme="majorHAnsi" w:hAnsiTheme="majorHAnsi" w:cstheme="minorHAnsi"/>
          <w:i/>
          <w:color w:val="2E2E2E"/>
          <w:bdr w:val="none" w:sz="0" w:space="0" w:color="auto" w:frame="1"/>
        </w:rPr>
        <w:t>Journal of Voice</w:t>
      </w:r>
      <w:r w:rsidRPr="00BC5677">
        <w:rPr>
          <w:rFonts w:asciiTheme="majorHAnsi" w:hAnsiTheme="majorHAnsi" w:cstheme="minorHAnsi"/>
          <w:color w:val="2E2E2E"/>
        </w:rPr>
        <w:t>, Volume 31, Issue 6, 707-713</w:t>
      </w:r>
    </w:p>
    <w:p w14:paraId="76A85EBC" w14:textId="77777777" w:rsidR="00966377" w:rsidRPr="00BC5677" w:rsidRDefault="00966377" w:rsidP="00B94222">
      <w:pPr>
        <w:spacing w:line="240" w:lineRule="exact"/>
        <w:ind w:left="2160"/>
        <w:rPr>
          <w:rFonts w:asciiTheme="majorHAnsi" w:hAnsiTheme="majorHAnsi" w:cs="Calibri"/>
          <w:b/>
        </w:rPr>
      </w:pPr>
    </w:p>
    <w:p w14:paraId="344744A3" w14:textId="77777777" w:rsidR="002E02DF" w:rsidRPr="00BC5677" w:rsidRDefault="002E02DF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lastRenderedPageBreak/>
        <w:t>Fall 2015-2016</w:t>
      </w:r>
      <w:r w:rsidRPr="00BC5677">
        <w:rPr>
          <w:rFonts w:asciiTheme="majorHAnsi" w:hAnsiTheme="majorHAnsi" w:cs="Calibri"/>
        </w:rPr>
        <w:tab/>
        <w:t>Anu Subramanian Ph.D. Advantages &amp; Challenges of Group Supervision: Perspectives from One University Clinic</w:t>
      </w:r>
      <w:r w:rsidRPr="00BC5677">
        <w:rPr>
          <w:rFonts w:asciiTheme="majorHAnsi" w:hAnsiTheme="majorHAnsi" w:cs="Calibri"/>
        </w:rPr>
        <w:tab/>
      </w:r>
    </w:p>
    <w:p w14:paraId="2D210240" w14:textId="77777777" w:rsidR="002E02DF" w:rsidRPr="00BC5677" w:rsidRDefault="002E02DF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66600D57" w14:textId="3CFE3F51" w:rsidR="002E02DF" w:rsidRPr="00BC5677" w:rsidRDefault="002E02DF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 xml:space="preserve">Summer 2015 </w:t>
      </w:r>
      <w:r w:rsidRPr="00BC5677">
        <w:rPr>
          <w:rFonts w:asciiTheme="majorHAnsi" w:hAnsiTheme="majorHAnsi" w:cs="Calibri"/>
        </w:rPr>
        <w:tab/>
        <w:t xml:space="preserve"> Purdue I-</w:t>
      </w:r>
      <w:proofErr w:type="spellStart"/>
      <w:r w:rsidRPr="00BC5677">
        <w:rPr>
          <w:rFonts w:asciiTheme="majorHAnsi" w:hAnsiTheme="majorHAnsi" w:cs="Calibri"/>
        </w:rPr>
        <w:t>EaT</w:t>
      </w:r>
      <w:proofErr w:type="spellEnd"/>
      <w:r w:rsidRPr="00BC5677">
        <w:rPr>
          <w:rFonts w:asciiTheme="majorHAnsi" w:hAnsiTheme="majorHAnsi" w:cs="Calibri"/>
        </w:rPr>
        <w:t xml:space="preserve"> Research Clinic</w:t>
      </w:r>
    </w:p>
    <w:p w14:paraId="0DECB660" w14:textId="77777777" w:rsidR="002E02DF" w:rsidRPr="00BC5677" w:rsidRDefault="002E02DF" w:rsidP="00B94222">
      <w:pPr>
        <w:spacing w:line="240" w:lineRule="exact"/>
        <w:ind w:left="2160"/>
        <w:rPr>
          <w:rFonts w:asciiTheme="majorHAnsi" w:hAnsiTheme="majorHAnsi" w:cs="Tahoma"/>
        </w:rPr>
      </w:pPr>
      <w:r w:rsidRPr="00BC5677">
        <w:rPr>
          <w:rFonts w:asciiTheme="majorHAnsi" w:hAnsiTheme="majorHAnsi" w:cs="Calibri"/>
        </w:rPr>
        <w:t>Clinical research associate. Participated in data collection. Principal Investigator:  Dr. Georgia Malandraki. Project Title: Evaluating the Intensive Dysphagia Rehabilitation (IDR) protocol for swallowing disorders: A phase I clinical trial.</w:t>
      </w:r>
      <w:r w:rsidR="00966377" w:rsidRPr="00BC5677">
        <w:rPr>
          <w:rFonts w:asciiTheme="majorHAnsi" w:hAnsiTheme="majorHAnsi" w:cs="Tahoma"/>
        </w:rPr>
        <w:t xml:space="preserve"> </w:t>
      </w:r>
    </w:p>
    <w:p w14:paraId="4D1D2657" w14:textId="77777777" w:rsidR="001D0DCF" w:rsidRPr="00BC5677" w:rsidRDefault="001D0DCF" w:rsidP="00B94222">
      <w:pPr>
        <w:spacing w:line="240" w:lineRule="exact"/>
        <w:ind w:left="2160"/>
        <w:rPr>
          <w:rFonts w:asciiTheme="majorHAnsi" w:hAnsiTheme="majorHAnsi" w:cs="Calibri"/>
        </w:rPr>
      </w:pPr>
    </w:p>
    <w:p w14:paraId="7254AA8C" w14:textId="77777777" w:rsidR="002E02DF" w:rsidRPr="00BC5677" w:rsidRDefault="002E02DF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Spring 2013</w:t>
      </w:r>
      <w:r w:rsidRPr="00BC5677">
        <w:rPr>
          <w:rFonts w:asciiTheme="majorHAnsi" w:hAnsiTheme="majorHAnsi" w:cs="Calibri"/>
        </w:rPr>
        <w:tab/>
      </w:r>
      <w:r w:rsidR="00966377" w:rsidRPr="00BC5677">
        <w:rPr>
          <w:rFonts w:asciiTheme="majorHAnsi" w:hAnsiTheme="majorHAnsi" w:cs="Tahoma"/>
        </w:rPr>
        <w:t>Provided auditory-perceptual ratings of dysarthria samples for a master’s student thesis. Principal Investigators: Professor Jessica Huber and Meghan Darling</w:t>
      </w:r>
      <w:r w:rsidRPr="00BC5677">
        <w:rPr>
          <w:rFonts w:asciiTheme="majorHAnsi" w:hAnsiTheme="majorHAnsi" w:cs="Calibri"/>
        </w:rPr>
        <w:tab/>
      </w:r>
    </w:p>
    <w:p w14:paraId="351FBFFC" w14:textId="77777777" w:rsidR="002E02DF" w:rsidRPr="00BC5677" w:rsidRDefault="002E02DF" w:rsidP="00B94222">
      <w:pPr>
        <w:spacing w:line="240" w:lineRule="exact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ab/>
      </w:r>
    </w:p>
    <w:p w14:paraId="1E14FB98" w14:textId="77777777" w:rsidR="002E02DF" w:rsidRPr="00BC5677" w:rsidRDefault="0096637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Fall 2012</w:t>
      </w:r>
      <w:r w:rsidRPr="00BC5677">
        <w:rPr>
          <w:rFonts w:asciiTheme="majorHAnsi" w:hAnsiTheme="majorHAnsi" w:cs="Calibri"/>
        </w:rPr>
        <w:tab/>
        <w:t>SpeechVive</w:t>
      </w:r>
    </w:p>
    <w:p w14:paraId="3F593FF3" w14:textId="55DE6B9E" w:rsidR="0021414A" w:rsidRPr="00BC5677" w:rsidRDefault="002E02DF" w:rsidP="0021414A">
      <w:pPr>
        <w:spacing w:line="240" w:lineRule="exact"/>
        <w:ind w:left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Supported Jessica Huber, Ph.D., in the commercial release of her device the SpeechVive</w:t>
      </w:r>
      <w:r w:rsidR="00966377" w:rsidRPr="00BC5677">
        <w:rPr>
          <w:rFonts w:asciiTheme="majorHAnsi" w:hAnsiTheme="majorHAnsi" w:cs="Calibri"/>
        </w:rPr>
        <w:t xml:space="preserve">, </w:t>
      </w:r>
      <w:r w:rsidR="00966377" w:rsidRPr="00BC5677">
        <w:rPr>
          <w:rFonts w:asciiTheme="majorHAnsi" w:hAnsiTheme="majorHAnsi" w:cs="Tahoma"/>
        </w:rPr>
        <w:t>developed as a treatment for individuals with Parkinson’s disease</w:t>
      </w:r>
      <w:r w:rsidR="0030540D" w:rsidRPr="00BC5677">
        <w:rPr>
          <w:rFonts w:asciiTheme="majorHAnsi" w:hAnsiTheme="majorHAnsi" w:cs="Tahoma"/>
        </w:rPr>
        <w:t xml:space="preserve">. </w:t>
      </w:r>
    </w:p>
    <w:p w14:paraId="7768888E" w14:textId="77777777" w:rsidR="00704A93" w:rsidRPr="00BC5677" w:rsidRDefault="00704A93" w:rsidP="00B94222">
      <w:pPr>
        <w:spacing w:line="240" w:lineRule="exact"/>
        <w:rPr>
          <w:rFonts w:asciiTheme="majorHAnsi" w:hAnsiTheme="majorHAnsi" w:cs="Calibri"/>
        </w:rPr>
      </w:pPr>
    </w:p>
    <w:p w14:paraId="004B9CE9" w14:textId="77777777" w:rsidR="00C11228" w:rsidRPr="00BC5677" w:rsidRDefault="00CD1DD2" w:rsidP="00B94222">
      <w:pPr>
        <w:spacing w:line="240" w:lineRule="exact"/>
        <w:ind w:left="2160" w:hanging="2160"/>
        <w:rPr>
          <w:rFonts w:asciiTheme="majorHAnsi" w:hAnsiTheme="majorHAnsi" w:cs="Calibri"/>
          <w:b/>
          <w:bCs/>
          <w:u w:val="single"/>
        </w:rPr>
      </w:pPr>
      <w:r w:rsidRPr="00BC5677">
        <w:rPr>
          <w:rFonts w:asciiTheme="majorHAnsi" w:hAnsiTheme="majorHAnsi" w:cs="Calibri"/>
        </w:rPr>
        <w:t>March, 2002-2005</w:t>
      </w:r>
      <w:r w:rsidRPr="00BC5677">
        <w:rPr>
          <w:rFonts w:asciiTheme="majorHAnsi" w:hAnsiTheme="majorHAnsi" w:cs="Calibri"/>
          <w:bCs/>
        </w:rPr>
        <w:tab/>
      </w:r>
      <w:r w:rsidR="00C11228" w:rsidRPr="00BC5677">
        <w:rPr>
          <w:rFonts w:asciiTheme="majorHAnsi" w:hAnsiTheme="majorHAnsi" w:cs="Calibri"/>
        </w:rPr>
        <w:t xml:space="preserve">Research Associate; NIH Study No. 0003-22: </w:t>
      </w:r>
      <w:r w:rsidR="00C11228" w:rsidRPr="00BC5677">
        <w:rPr>
          <w:rFonts w:asciiTheme="majorHAnsi" w:hAnsiTheme="majorHAnsi" w:cs="Calibri"/>
          <w:u w:val="single"/>
        </w:rPr>
        <w:t>Randomized Study of Two Interventions for Liquid Aspiration: Short and Long- Term Effects.</w:t>
      </w:r>
      <w:r w:rsidR="00C11228" w:rsidRPr="00BC5677">
        <w:rPr>
          <w:rFonts w:asciiTheme="majorHAnsi" w:hAnsiTheme="majorHAnsi" w:cs="Calibri"/>
        </w:rPr>
        <w:t xml:space="preserve"> Principal Investigator: Joanne Robbins, PhD., University of Wisconsin-Madison. </w:t>
      </w:r>
    </w:p>
    <w:p w14:paraId="6FCF4AB8" w14:textId="77777777" w:rsidR="00C11228" w:rsidRPr="00BC5677" w:rsidRDefault="00C11228" w:rsidP="00B94222">
      <w:pPr>
        <w:spacing w:line="240" w:lineRule="exact"/>
        <w:rPr>
          <w:rFonts w:asciiTheme="majorHAnsi" w:hAnsiTheme="majorHAnsi" w:cs="Calibri"/>
          <w:b/>
          <w:bCs/>
          <w:u w:val="single"/>
        </w:rPr>
      </w:pPr>
    </w:p>
    <w:p w14:paraId="7E7257E6" w14:textId="77777777" w:rsidR="00C11228" w:rsidRPr="00BC5677" w:rsidRDefault="002621E2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1994-1995</w:t>
      </w:r>
      <w:r w:rsidRPr="00BC5677">
        <w:rPr>
          <w:rFonts w:asciiTheme="majorHAnsi" w:hAnsiTheme="majorHAnsi" w:cs="Calibri"/>
        </w:rPr>
        <w:tab/>
      </w:r>
      <w:r w:rsidR="00C11228" w:rsidRPr="00BC5677">
        <w:rPr>
          <w:rFonts w:asciiTheme="majorHAnsi" w:hAnsiTheme="majorHAnsi" w:cs="Calibri"/>
        </w:rPr>
        <w:t>Member, Pallidotomy Multi-disciplinary</w:t>
      </w:r>
      <w:r w:rsidR="001D3A97" w:rsidRPr="00BC5677">
        <w:rPr>
          <w:rFonts w:asciiTheme="majorHAnsi" w:hAnsiTheme="majorHAnsi" w:cs="Calibri"/>
        </w:rPr>
        <w:t xml:space="preserve"> Research Team, Eric Siemers M.D., Indiana University Medical School</w:t>
      </w:r>
    </w:p>
    <w:p w14:paraId="03A2FFBB" w14:textId="77777777" w:rsidR="001D3A97" w:rsidRPr="00BC5677" w:rsidRDefault="001D3A97" w:rsidP="00B94222">
      <w:pPr>
        <w:spacing w:line="240" w:lineRule="exact"/>
        <w:rPr>
          <w:rFonts w:asciiTheme="majorHAnsi" w:hAnsiTheme="majorHAnsi" w:cs="Calibri"/>
        </w:rPr>
      </w:pPr>
    </w:p>
    <w:p w14:paraId="1F394F13" w14:textId="77777777" w:rsidR="001D3A97" w:rsidRPr="00BC5677" w:rsidRDefault="001D3A97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  <w:b/>
          <w:bCs/>
          <w:u w:val="single"/>
        </w:rPr>
        <w:t>GRANTS AND FELLOWSHIPS:</w:t>
      </w:r>
      <w:r w:rsidRPr="00BC5677">
        <w:rPr>
          <w:rFonts w:asciiTheme="majorHAnsi" w:hAnsiTheme="majorHAnsi" w:cs="Calibri"/>
        </w:rPr>
        <w:t xml:space="preserve"> </w:t>
      </w:r>
    </w:p>
    <w:p w14:paraId="655A2A98" w14:textId="786D5E1F" w:rsidR="00A336AE" w:rsidRPr="00BC5677" w:rsidRDefault="00890D95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February 2024</w:t>
      </w:r>
      <w:r w:rsidR="00A336AE" w:rsidRPr="00BC5677">
        <w:rPr>
          <w:rFonts w:asciiTheme="majorHAnsi" w:hAnsiTheme="majorHAnsi" w:cs="Calibri"/>
        </w:rPr>
        <w:tab/>
        <w:t>Co-recipient of the Innovation Hub Grant. Amount: $50,000</w:t>
      </w:r>
      <w:r w:rsidRPr="00BC5677">
        <w:rPr>
          <w:rFonts w:asciiTheme="majorHAnsi" w:hAnsiTheme="majorHAnsi" w:cs="Calibri"/>
        </w:rPr>
        <w:t>.00</w:t>
      </w:r>
    </w:p>
    <w:p w14:paraId="25FF7C86" w14:textId="77777777" w:rsidR="00A336AE" w:rsidRPr="00BC5677" w:rsidRDefault="00A336AE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749B50D5" w14:textId="4E01D962" w:rsidR="00B91B97" w:rsidRPr="00BC5677" w:rsidRDefault="00B91B97" w:rsidP="00B91B97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October 2021</w:t>
      </w:r>
      <w:r w:rsidRPr="00BC5677">
        <w:rPr>
          <w:rFonts w:asciiTheme="majorHAnsi" w:hAnsiTheme="majorHAnsi" w:cs="Calibri"/>
        </w:rPr>
        <w:tab/>
        <w:t xml:space="preserve">Recipient of the American Speech-Language Hearing Association Student Advocacy Grant on behalf of the Indiana Speech-Language Hearing Association. Amount: $1000.00 </w:t>
      </w:r>
    </w:p>
    <w:p w14:paraId="0578FFC8" w14:textId="77777777" w:rsidR="00B91B97" w:rsidRPr="00BC5677" w:rsidRDefault="00B91B97" w:rsidP="00B94222">
      <w:pPr>
        <w:spacing w:line="240" w:lineRule="exact"/>
        <w:ind w:left="2160" w:hanging="2160"/>
        <w:rPr>
          <w:rFonts w:asciiTheme="majorHAnsi" w:hAnsiTheme="majorHAnsi" w:cs="Calibri"/>
        </w:rPr>
      </w:pPr>
    </w:p>
    <w:p w14:paraId="0DF94DA3" w14:textId="77777777" w:rsidR="00B91B97" w:rsidRPr="00BC5677" w:rsidRDefault="00B91B97" w:rsidP="001B229A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</w:p>
    <w:p w14:paraId="30241F9C" w14:textId="77777777" w:rsidR="001B229A" w:rsidRPr="00BC5677" w:rsidRDefault="001B229A" w:rsidP="001B229A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October 2020</w:t>
      </w:r>
      <w:r w:rsidRPr="00BC5677">
        <w:rPr>
          <w:rFonts w:asciiTheme="majorHAnsi" w:hAnsiTheme="majorHAnsi" w:cs="Calibri"/>
        </w:rPr>
        <w:tab/>
        <w:t xml:space="preserve">Recipient of the American Speech-Language Hearing Association Student Advocacy Grant on behalf of the Indiana Speech-Language Hearing Association. Amount: $1000.00 </w:t>
      </w:r>
    </w:p>
    <w:p w14:paraId="74DD82C1" w14:textId="77777777" w:rsidR="001B229A" w:rsidRPr="00BC5677" w:rsidRDefault="001B229A" w:rsidP="00B94222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</w:p>
    <w:p w14:paraId="70EE1335" w14:textId="77777777" w:rsidR="009D77C1" w:rsidRPr="00BC5677" w:rsidRDefault="009D77C1" w:rsidP="00B94222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October 2019</w:t>
      </w:r>
      <w:r w:rsidRPr="00BC5677">
        <w:rPr>
          <w:rFonts w:asciiTheme="majorHAnsi" w:hAnsiTheme="majorHAnsi" w:cs="Calibri"/>
        </w:rPr>
        <w:tab/>
        <w:t xml:space="preserve">Recipient of the American Speech-Language Hearing Association Student Advocacy Grant on behalf of the Indiana Speech-Language Hearing Association. Amount: $900.00 </w:t>
      </w:r>
    </w:p>
    <w:p w14:paraId="7863C413" w14:textId="77777777" w:rsidR="009D77C1" w:rsidRPr="00BC5677" w:rsidRDefault="009D77C1" w:rsidP="00B94222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</w:p>
    <w:p w14:paraId="2665F56E" w14:textId="77777777" w:rsidR="009D77C1" w:rsidRPr="00BC5677" w:rsidRDefault="009D77C1" w:rsidP="00B94222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October 2018</w:t>
      </w:r>
      <w:r w:rsidRPr="00BC5677">
        <w:rPr>
          <w:rFonts w:asciiTheme="majorHAnsi" w:hAnsiTheme="majorHAnsi" w:cs="Calibri"/>
        </w:rPr>
        <w:tab/>
        <w:t xml:space="preserve">Recipient of the American Speech-Language Hearing Association Student Advocacy Grant on behalf of the Indiana Speech-Language Hearing Association. Amount: $1,000.00 </w:t>
      </w:r>
    </w:p>
    <w:p w14:paraId="30853F6C" w14:textId="77777777" w:rsidR="009D77C1" w:rsidRPr="00BC5677" w:rsidRDefault="009D77C1" w:rsidP="00B94222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</w:p>
    <w:p w14:paraId="02DEF080" w14:textId="77777777" w:rsidR="002E02DF" w:rsidRPr="00BC5677" w:rsidRDefault="002E02DF" w:rsidP="00B94222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September 2017</w:t>
      </w:r>
      <w:r w:rsidRPr="00BC5677">
        <w:rPr>
          <w:rFonts w:asciiTheme="majorHAnsi" w:hAnsiTheme="majorHAnsi" w:cs="Calibri"/>
        </w:rPr>
        <w:tab/>
        <w:t>Recipient of the Purdue University/ Scholarship of Engagement Fellows Program. Amount: $1,500.00</w:t>
      </w:r>
    </w:p>
    <w:p w14:paraId="3DBCFEF2" w14:textId="77777777" w:rsidR="002E02DF" w:rsidRPr="00BC5677" w:rsidRDefault="002E02DF" w:rsidP="00B94222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</w:p>
    <w:p w14:paraId="168D5659" w14:textId="77777777" w:rsidR="00B32396" w:rsidRPr="00BC5677" w:rsidRDefault="002E02DF" w:rsidP="00B94222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October 2016</w:t>
      </w:r>
      <w:r w:rsidR="00704A93" w:rsidRPr="00BC5677">
        <w:rPr>
          <w:rFonts w:asciiTheme="majorHAnsi" w:hAnsiTheme="majorHAnsi" w:cs="Calibri"/>
        </w:rPr>
        <w:t xml:space="preserve"> </w:t>
      </w:r>
      <w:r w:rsidR="00B32396" w:rsidRPr="00BC5677">
        <w:rPr>
          <w:rFonts w:asciiTheme="majorHAnsi" w:hAnsiTheme="majorHAnsi" w:cs="Calibri"/>
        </w:rPr>
        <w:tab/>
        <w:t xml:space="preserve">Recipient of the </w:t>
      </w:r>
      <w:r w:rsidR="00704A93" w:rsidRPr="00BC5677">
        <w:rPr>
          <w:rFonts w:asciiTheme="majorHAnsi" w:hAnsiTheme="majorHAnsi" w:cs="Calibri"/>
        </w:rPr>
        <w:t>American Speech-Language Hearing Association Student Advocacy Grant on behalf of the Indiana Speech-Language Hearing Association.</w:t>
      </w:r>
      <w:r w:rsidR="00B32396" w:rsidRPr="00BC5677">
        <w:rPr>
          <w:rFonts w:asciiTheme="majorHAnsi" w:hAnsiTheme="majorHAnsi" w:cs="Calibri"/>
        </w:rPr>
        <w:t xml:space="preserve"> Amount: $1,000.00 </w:t>
      </w:r>
    </w:p>
    <w:p w14:paraId="473642F0" w14:textId="77777777" w:rsidR="00704A93" w:rsidRPr="00BC5677" w:rsidRDefault="00704A93" w:rsidP="00B94222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</w:p>
    <w:p w14:paraId="07B2CA48" w14:textId="77777777" w:rsidR="00704A93" w:rsidRPr="00BC5677" w:rsidRDefault="00704A93" w:rsidP="00B94222">
      <w:pPr>
        <w:shd w:val="clear" w:color="auto" w:fill="FFFFFF"/>
        <w:tabs>
          <w:tab w:val="left" w:pos="990"/>
        </w:tabs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lastRenderedPageBreak/>
        <w:t xml:space="preserve">June 2016 </w:t>
      </w:r>
      <w:r w:rsidR="00B32396" w:rsidRPr="00BC5677">
        <w:rPr>
          <w:rFonts w:asciiTheme="majorHAnsi" w:hAnsiTheme="majorHAnsi" w:cs="Calibri"/>
        </w:rPr>
        <w:tab/>
        <w:t xml:space="preserve">Co-recipient of the Purdue University Provost’s Instructional Equipment Program 2016. </w:t>
      </w:r>
      <w:r w:rsidR="00966377" w:rsidRPr="00BC5677">
        <w:rPr>
          <w:rFonts w:asciiTheme="majorHAnsi" w:hAnsiTheme="majorHAnsi" w:cs="Calibri"/>
        </w:rPr>
        <w:t>Amount: $14,263</w:t>
      </w:r>
    </w:p>
    <w:p w14:paraId="7106DE81" w14:textId="77777777" w:rsidR="00704A93" w:rsidRPr="00BC5677" w:rsidRDefault="00704A93" w:rsidP="00B94222">
      <w:pPr>
        <w:spacing w:line="240" w:lineRule="exact"/>
        <w:rPr>
          <w:rFonts w:asciiTheme="majorHAnsi" w:hAnsiTheme="majorHAnsi" w:cs="Calibri"/>
        </w:rPr>
      </w:pPr>
    </w:p>
    <w:p w14:paraId="2F92FD77" w14:textId="77777777" w:rsidR="002621E2" w:rsidRPr="00BC5677" w:rsidRDefault="002621E2" w:rsidP="00B94222">
      <w:pPr>
        <w:spacing w:line="240" w:lineRule="exact"/>
        <w:ind w:left="2160" w:hanging="2160"/>
        <w:rPr>
          <w:rFonts w:asciiTheme="majorHAnsi" w:hAnsiTheme="majorHAnsi" w:cs="Calibri"/>
        </w:rPr>
      </w:pPr>
      <w:r w:rsidRPr="00BC5677">
        <w:rPr>
          <w:rFonts w:asciiTheme="majorHAnsi" w:hAnsiTheme="majorHAnsi" w:cs="Calibri"/>
        </w:rPr>
        <w:t>June 2006</w:t>
      </w:r>
      <w:r w:rsidRPr="00BC5677">
        <w:rPr>
          <w:rFonts w:asciiTheme="majorHAnsi" w:hAnsiTheme="majorHAnsi" w:cs="Calibri"/>
        </w:rPr>
        <w:tab/>
      </w:r>
      <w:r w:rsidR="001D3A97" w:rsidRPr="00BC5677">
        <w:rPr>
          <w:rFonts w:asciiTheme="majorHAnsi" w:hAnsiTheme="majorHAnsi" w:cs="Calibri"/>
        </w:rPr>
        <w:t xml:space="preserve">Recipient of </w:t>
      </w:r>
      <w:r w:rsidR="00B316AC" w:rsidRPr="00BC5677">
        <w:rPr>
          <w:rFonts w:asciiTheme="majorHAnsi" w:hAnsiTheme="majorHAnsi" w:cs="Calibri"/>
        </w:rPr>
        <w:t xml:space="preserve"> a </w:t>
      </w:r>
      <w:r w:rsidR="001D3A97" w:rsidRPr="00BC5677">
        <w:rPr>
          <w:rFonts w:asciiTheme="majorHAnsi" w:hAnsiTheme="majorHAnsi" w:cs="Calibri"/>
        </w:rPr>
        <w:t>$13,678.00</w:t>
      </w:r>
      <w:r w:rsidRPr="00BC5677">
        <w:rPr>
          <w:rFonts w:asciiTheme="majorHAnsi" w:hAnsiTheme="majorHAnsi" w:cs="Calibri"/>
        </w:rPr>
        <w:t xml:space="preserve"> memorial contribution to Indiana’s Alternative Communication Program: A Partnership between the Indiana Lion’s Speech and Hearing, Indiana University School of Medicine, and Riley Hospital for Children from the Dyer, Indiana Lions Club </w:t>
      </w:r>
    </w:p>
    <w:p w14:paraId="351288C9" w14:textId="77777777" w:rsidR="00C11228" w:rsidRPr="00BC5677" w:rsidRDefault="00C11228" w:rsidP="00B94222">
      <w:pPr>
        <w:spacing w:line="240" w:lineRule="exact"/>
        <w:rPr>
          <w:rFonts w:asciiTheme="majorHAnsi" w:hAnsiTheme="majorHAnsi" w:cs="Calibri"/>
          <w:b/>
          <w:bCs/>
          <w:u w:val="single"/>
        </w:rPr>
      </w:pPr>
    </w:p>
    <w:p w14:paraId="23165698" w14:textId="69849930" w:rsidR="008A591C" w:rsidRPr="00BC5677" w:rsidRDefault="00DA1D70" w:rsidP="00B94222">
      <w:pPr>
        <w:spacing w:line="240" w:lineRule="exact"/>
        <w:ind w:left="2160" w:hanging="2160"/>
        <w:rPr>
          <w:rFonts w:asciiTheme="majorHAnsi" w:hAnsiTheme="majorHAnsi" w:cs="Calibri"/>
          <w:b/>
          <w:bCs/>
          <w:u w:val="single"/>
        </w:rPr>
      </w:pPr>
      <w:r w:rsidRPr="00BC5677">
        <w:rPr>
          <w:rFonts w:asciiTheme="majorHAnsi" w:hAnsiTheme="majorHAnsi" w:cs="Calibri"/>
        </w:rPr>
        <w:t>June</w:t>
      </w:r>
      <w:r w:rsidR="002621E2" w:rsidRPr="00BC5677">
        <w:rPr>
          <w:rFonts w:asciiTheme="majorHAnsi" w:hAnsiTheme="majorHAnsi" w:cs="Calibri"/>
        </w:rPr>
        <w:t xml:space="preserve"> 2003</w:t>
      </w:r>
      <w:r w:rsidR="002621E2" w:rsidRPr="00BC5677">
        <w:rPr>
          <w:rFonts w:asciiTheme="majorHAnsi" w:hAnsiTheme="majorHAnsi" w:cs="Calibri"/>
        </w:rPr>
        <w:tab/>
      </w:r>
      <w:r w:rsidR="008A591C" w:rsidRPr="00BC5677">
        <w:rPr>
          <w:rFonts w:asciiTheme="majorHAnsi" w:hAnsiTheme="majorHAnsi" w:cs="Calibri"/>
          <w:bCs/>
        </w:rPr>
        <w:t xml:space="preserve">Co-developer; </w:t>
      </w:r>
      <w:r w:rsidR="009370EF" w:rsidRPr="00BC5677">
        <w:rPr>
          <w:rFonts w:asciiTheme="majorHAnsi" w:hAnsiTheme="majorHAnsi" w:cs="Calibri"/>
          <w:bCs/>
        </w:rPr>
        <w:t xml:space="preserve">Lions’ Club International Foundation and the Indiana Lions’ Speech and Hearing Inc., </w:t>
      </w:r>
      <w:r w:rsidR="009370EF" w:rsidRPr="00BC5677">
        <w:rPr>
          <w:rFonts w:asciiTheme="majorHAnsi" w:hAnsiTheme="majorHAnsi" w:cs="Calibri"/>
        </w:rPr>
        <w:t>Indiana’s Alternative</w:t>
      </w:r>
      <w:r w:rsidR="009108A8" w:rsidRPr="00BC5677">
        <w:rPr>
          <w:rFonts w:asciiTheme="majorHAnsi" w:hAnsiTheme="majorHAnsi" w:cs="Calibri"/>
        </w:rPr>
        <w:t xml:space="preserve"> </w:t>
      </w:r>
      <w:r w:rsidR="009370EF" w:rsidRPr="00BC5677">
        <w:rPr>
          <w:rFonts w:asciiTheme="majorHAnsi" w:hAnsiTheme="majorHAnsi" w:cs="Calibri"/>
        </w:rPr>
        <w:t xml:space="preserve">Communication Program: A Partnership between the Indiana Lions’ Speech and Hearing, </w:t>
      </w:r>
      <w:r w:rsidR="001000E6" w:rsidRPr="00BC5677">
        <w:rPr>
          <w:rFonts w:asciiTheme="majorHAnsi" w:hAnsiTheme="majorHAnsi" w:cs="Calibri"/>
        </w:rPr>
        <w:t>Indiana University</w:t>
      </w:r>
      <w:r w:rsidR="009370EF" w:rsidRPr="00BC5677">
        <w:rPr>
          <w:rFonts w:asciiTheme="majorHAnsi" w:hAnsiTheme="majorHAnsi" w:cs="Calibri"/>
        </w:rPr>
        <w:t xml:space="preserve"> School of Medicine, </w:t>
      </w:r>
      <w:r w:rsidR="00433E13" w:rsidRPr="00BC5677">
        <w:rPr>
          <w:rFonts w:asciiTheme="majorHAnsi" w:hAnsiTheme="majorHAnsi" w:cs="Calibri"/>
        </w:rPr>
        <w:t>and Riley Hospital for Children. Gra</w:t>
      </w:r>
      <w:r w:rsidR="001D3A97" w:rsidRPr="00BC5677">
        <w:rPr>
          <w:rFonts w:asciiTheme="majorHAnsi" w:hAnsiTheme="majorHAnsi" w:cs="Calibri"/>
        </w:rPr>
        <w:t>nt amount: $112,000.00</w:t>
      </w:r>
    </w:p>
    <w:p w14:paraId="2B04DB50" w14:textId="77777777" w:rsidR="00A52D9D" w:rsidRPr="00BC5677" w:rsidRDefault="00A52D9D" w:rsidP="00B94222">
      <w:pPr>
        <w:spacing w:line="240" w:lineRule="exact"/>
        <w:rPr>
          <w:rFonts w:asciiTheme="majorHAnsi" w:hAnsiTheme="majorHAnsi" w:cs="Calibri"/>
        </w:rPr>
      </w:pPr>
    </w:p>
    <w:sectPr w:rsidR="00A52D9D" w:rsidRPr="00BC5677" w:rsidSect="00AA1874">
      <w:headerReference w:type="default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B2E1" w14:textId="77777777" w:rsidR="009B6672" w:rsidRDefault="009B6672" w:rsidP="009577DB">
      <w:r>
        <w:separator/>
      </w:r>
    </w:p>
  </w:endnote>
  <w:endnote w:type="continuationSeparator" w:id="0">
    <w:p w14:paraId="2D3E5053" w14:textId="77777777" w:rsidR="009B6672" w:rsidRDefault="009B6672" w:rsidP="0095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01"/>
      <w:gridCol w:w="7739"/>
    </w:tblGrid>
    <w:tr w:rsidR="00DE003C" w14:paraId="6CA1D74C" w14:textId="77777777" w:rsidTr="00AA1874">
      <w:trPr>
        <w:trHeight w:val="312"/>
      </w:trPr>
      <w:tc>
        <w:tcPr>
          <w:tcW w:w="918" w:type="dxa"/>
        </w:tcPr>
        <w:p w14:paraId="1C60C233" w14:textId="77777777" w:rsidR="00DE003C" w:rsidRPr="00751AB6" w:rsidRDefault="00DE003C">
          <w:pPr>
            <w:pStyle w:val="Footer"/>
            <w:jc w:val="right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751AB6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751AB6">
            <w:rPr>
              <w:rFonts w:asciiTheme="minorHAnsi" w:hAnsiTheme="minorHAnsi" w:cstheme="minorHAnsi"/>
              <w:sz w:val="22"/>
              <w:szCs w:val="22"/>
            </w:rPr>
            <w:instrText xml:space="preserve"> PAGE   \* MERGEFORMAT </w:instrText>
          </w:r>
          <w:r w:rsidRPr="00751AB6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8E64A5" w:rsidRPr="008E64A5">
            <w:rPr>
              <w:rFonts w:asciiTheme="minorHAnsi" w:hAnsiTheme="minorHAnsi" w:cstheme="minorHAnsi"/>
              <w:b/>
              <w:bCs/>
              <w:noProof/>
              <w:sz w:val="22"/>
              <w:szCs w:val="22"/>
            </w:rPr>
            <w:t>4</w:t>
          </w:r>
          <w:r w:rsidRPr="00751AB6">
            <w:rPr>
              <w:rFonts w:asciiTheme="minorHAnsi" w:hAnsiTheme="minorHAnsi" w:cstheme="minorHAnsi"/>
              <w:b/>
              <w:bCs/>
              <w:noProof/>
              <w:sz w:val="22"/>
              <w:szCs w:val="22"/>
            </w:rPr>
            <w:fldChar w:fldCharType="end"/>
          </w:r>
        </w:p>
      </w:tc>
      <w:tc>
        <w:tcPr>
          <w:tcW w:w="7938" w:type="dxa"/>
        </w:tcPr>
        <w:p w14:paraId="4706D839" w14:textId="77777777" w:rsidR="00DE003C" w:rsidRPr="00173573" w:rsidRDefault="00DE003C">
          <w:pPr>
            <w:pStyle w:val="Footer"/>
            <w:rPr>
              <w:rFonts w:asciiTheme="majorHAnsi" w:hAnsiTheme="majorHAnsi" w:cstheme="minorHAnsi"/>
              <w:sz w:val="22"/>
              <w:szCs w:val="22"/>
            </w:rPr>
          </w:pPr>
          <w:r w:rsidRPr="00751AB6">
            <w:rPr>
              <w:rFonts w:asciiTheme="minorHAnsi" w:hAnsiTheme="minorHAnsi" w:cstheme="minorHAnsi"/>
              <w:sz w:val="22"/>
              <w:szCs w:val="22"/>
            </w:rPr>
            <w:t xml:space="preserve">                                                                                                       </w:t>
          </w:r>
          <w:r w:rsidRPr="00173573">
            <w:rPr>
              <w:rFonts w:asciiTheme="majorHAnsi" w:hAnsiTheme="majorHAnsi" w:cstheme="minorHAnsi"/>
              <w:sz w:val="22"/>
              <w:szCs w:val="22"/>
            </w:rPr>
            <w:t>Dawn Wetzel</w:t>
          </w:r>
        </w:p>
      </w:tc>
    </w:tr>
    <w:tr w:rsidR="00DE003C" w14:paraId="5A29FC24" w14:textId="77777777" w:rsidTr="00AA1874">
      <w:tc>
        <w:tcPr>
          <w:tcW w:w="918" w:type="dxa"/>
        </w:tcPr>
        <w:p w14:paraId="17CD8196" w14:textId="77777777" w:rsidR="00DE003C" w:rsidRPr="00AA1874" w:rsidRDefault="00DE003C">
          <w:pPr>
            <w:pStyle w:val="Footer"/>
            <w:jc w:val="right"/>
            <w:rPr>
              <w:sz w:val="22"/>
              <w:szCs w:val="22"/>
            </w:rPr>
          </w:pPr>
        </w:p>
      </w:tc>
      <w:tc>
        <w:tcPr>
          <w:tcW w:w="7938" w:type="dxa"/>
        </w:tcPr>
        <w:p w14:paraId="41F11E73" w14:textId="77777777" w:rsidR="00DE003C" w:rsidRDefault="00DE003C">
          <w:pPr>
            <w:pStyle w:val="Footer"/>
          </w:pPr>
        </w:p>
      </w:tc>
    </w:tr>
  </w:tbl>
  <w:p w14:paraId="17BACD2B" w14:textId="77777777" w:rsidR="00DE003C" w:rsidRDefault="00DE0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4BC3" w14:textId="77777777" w:rsidR="009B6672" w:rsidRDefault="009B6672" w:rsidP="009577DB">
      <w:r>
        <w:separator/>
      </w:r>
    </w:p>
  </w:footnote>
  <w:footnote w:type="continuationSeparator" w:id="0">
    <w:p w14:paraId="622AC20D" w14:textId="77777777" w:rsidR="009B6672" w:rsidRDefault="009B6672" w:rsidP="0095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F762" w14:textId="77777777" w:rsidR="00DE003C" w:rsidRPr="00751AB6" w:rsidRDefault="00DE003C" w:rsidP="00AA1874">
    <w:pPr>
      <w:pStyle w:val="Header"/>
      <w:pBdr>
        <w:bottom w:val="thickThinSmallGap" w:sz="24" w:space="1" w:color="622423"/>
      </w:pBdr>
      <w:jc w:val="center"/>
      <w:rPr>
        <w:rFonts w:ascii="Calibri" w:hAnsi="Calibri" w:cs="Calibri"/>
        <w:sz w:val="28"/>
        <w:szCs w:val="28"/>
      </w:rPr>
    </w:pPr>
    <w:r w:rsidRPr="00751AB6">
      <w:rPr>
        <w:rFonts w:ascii="Calibri" w:hAnsi="Calibri" w:cs="Calibri"/>
        <w:sz w:val="28"/>
        <w:szCs w:val="28"/>
      </w:rPr>
      <w:t>Curriculum Vitae</w:t>
    </w:r>
  </w:p>
  <w:p w14:paraId="6E4E4FAD" w14:textId="77777777" w:rsidR="00DE003C" w:rsidRDefault="00DE0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C71B" w14:textId="77777777" w:rsidR="00DE003C" w:rsidRPr="005725AB" w:rsidRDefault="00DE003C" w:rsidP="005725AB">
    <w:pPr>
      <w:pStyle w:val="Heading1"/>
      <w:jc w:val="center"/>
    </w:pPr>
    <w:r w:rsidRPr="005725AB">
      <w:t>Curriculum Vitae</w:t>
    </w:r>
  </w:p>
  <w:p w14:paraId="61FD3059" w14:textId="77777777" w:rsidR="00DE003C" w:rsidRPr="00DF6AE3" w:rsidRDefault="00DE003C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2C4"/>
    <w:multiLevelType w:val="hybridMultilevel"/>
    <w:tmpl w:val="538C793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7A75527"/>
    <w:multiLevelType w:val="hybridMultilevel"/>
    <w:tmpl w:val="170C6E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731F7"/>
    <w:multiLevelType w:val="multilevel"/>
    <w:tmpl w:val="07CC61FC"/>
    <w:lvl w:ilvl="0">
      <w:start w:val="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13641D01"/>
    <w:multiLevelType w:val="hybridMultilevel"/>
    <w:tmpl w:val="D6701636"/>
    <w:lvl w:ilvl="0" w:tplc="DA406A9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3CD57CA"/>
    <w:multiLevelType w:val="hybridMultilevel"/>
    <w:tmpl w:val="5F0E3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69BF"/>
    <w:multiLevelType w:val="hybridMultilevel"/>
    <w:tmpl w:val="9862935E"/>
    <w:lvl w:ilvl="0" w:tplc="D3B69702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227C2952"/>
    <w:multiLevelType w:val="multilevel"/>
    <w:tmpl w:val="BB7C3D78"/>
    <w:lvl w:ilvl="0">
      <w:start w:val="200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F16A3"/>
    <w:multiLevelType w:val="hybridMultilevel"/>
    <w:tmpl w:val="73167D3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5AD1F41"/>
    <w:multiLevelType w:val="multilevel"/>
    <w:tmpl w:val="6FD23E4C"/>
    <w:lvl w:ilvl="0">
      <w:start w:val="200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224927"/>
    <w:multiLevelType w:val="hybridMultilevel"/>
    <w:tmpl w:val="1E8C42D8"/>
    <w:lvl w:ilvl="0" w:tplc="FCC2401C">
      <w:start w:val="1"/>
      <w:numFmt w:val="bullet"/>
      <w:suff w:val="space"/>
      <w:lvlText w:val=""/>
      <w:lvlJc w:val="left"/>
      <w:pPr>
        <w:ind w:left="225" w:firstLine="4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289E65BC"/>
    <w:multiLevelType w:val="hybridMultilevel"/>
    <w:tmpl w:val="C1F44B5C"/>
    <w:lvl w:ilvl="0" w:tplc="F2903D6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08E"/>
    <w:multiLevelType w:val="multilevel"/>
    <w:tmpl w:val="48F2BD42"/>
    <w:lvl w:ilvl="0">
      <w:start w:val="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314B5636"/>
    <w:multiLevelType w:val="multilevel"/>
    <w:tmpl w:val="619CF570"/>
    <w:lvl w:ilvl="0">
      <w:start w:val="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36C27B87"/>
    <w:multiLevelType w:val="hybridMultilevel"/>
    <w:tmpl w:val="73167D3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DC565FA"/>
    <w:multiLevelType w:val="hybridMultilevel"/>
    <w:tmpl w:val="C4244A8C"/>
    <w:lvl w:ilvl="0" w:tplc="F2903D66">
      <w:start w:val="1"/>
      <w:numFmt w:val="decimal"/>
      <w:lvlText w:val="%1."/>
      <w:lvlJc w:val="left"/>
      <w:pPr>
        <w:tabs>
          <w:tab w:val="num" w:pos="2340"/>
        </w:tabs>
        <w:ind w:left="23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5" w15:restartNumberingAfterBreak="0">
    <w:nsid w:val="43AE27ED"/>
    <w:multiLevelType w:val="hybridMultilevel"/>
    <w:tmpl w:val="F86830DC"/>
    <w:lvl w:ilvl="0" w:tplc="DA406A9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45DD7BA8"/>
    <w:multiLevelType w:val="multilevel"/>
    <w:tmpl w:val="4EC2F6A4"/>
    <w:lvl w:ilvl="0">
      <w:start w:val="199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47A84052"/>
    <w:multiLevelType w:val="hybridMultilevel"/>
    <w:tmpl w:val="73167D3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57BA36C1"/>
    <w:multiLevelType w:val="hybridMultilevel"/>
    <w:tmpl w:val="B7C45418"/>
    <w:lvl w:ilvl="0" w:tplc="097C21C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E66CD"/>
    <w:multiLevelType w:val="hybridMultilevel"/>
    <w:tmpl w:val="16D0A14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68FC62B6"/>
    <w:multiLevelType w:val="hybridMultilevel"/>
    <w:tmpl w:val="CF50D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D97D6D"/>
    <w:multiLevelType w:val="hybridMultilevel"/>
    <w:tmpl w:val="00B6B5BE"/>
    <w:lvl w:ilvl="0" w:tplc="FCC2401C">
      <w:start w:val="1"/>
      <w:numFmt w:val="bullet"/>
      <w:suff w:val="space"/>
      <w:lvlText w:val=""/>
      <w:lvlJc w:val="left"/>
      <w:pPr>
        <w:ind w:left="0" w:firstLine="4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037A0"/>
    <w:multiLevelType w:val="hybridMultilevel"/>
    <w:tmpl w:val="737E0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A017D"/>
    <w:multiLevelType w:val="multilevel"/>
    <w:tmpl w:val="A24E1C96"/>
    <w:lvl w:ilvl="0">
      <w:start w:val="200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7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1D0E3C"/>
    <w:multiLevelType w:val="multilevel"/>
    <w:tmpl w:val="70D06854"/>
    <w:lvl w:ilvl="0">
      <w:start w:val="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A7B2055"/>
    <w:multiLevelType w:val="hybridMultilevel"/>
    <w:tmpl w:val="8286D1B2"/>
    <w:lvl w:ilvl="0" w:tplc="FCC2401C">
      <w:start w:val="1"/>
      <w:numFmt w:val="bullet"/>
      <w:suff w:val="space"/>
      <w:lvlText w:val=""/>
      <w:lvlJc w:val="left"/>
      <w:pPr>
        <w:ind w:left="2880" w:firstLine="40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7BA368A9"/>
    <w:multiLevelType w:val="hybridMultilevel"/>
    <w:tmpl w:val="E6F03A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4021BA"/>
    <w:multiLevelType w:val="hybridMultilevel"/>
    <w:tmpl w:val="0D7CC77A"/>
    <w:lvl w:ilvl="0" w:tplc="097C21C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525997">
    <w:abstractNumId w:val="11"/>
  </w:num>
  <w:num w:numId="2" w16cid:durableId="633752386">
    <w:abstractNumId w:val="2"/>
  </w:num>
  <w:num w:numId="3" w16cid:durableId="187834235">
    <w:abstractNumId w:val="12"/>
  </w:num>
  <w:num w:numId="4" w16cid:durableId="1973779711">
    <w:abstractNumId w:val="24"/>
  </w:num>
  <w:num w:numId="5" w16cid:durableId="1917127259">
    <w:abstractNumId w:val="16"/>
  </w:num>
  <w:num w:numId="6" w16cid:durableId="126704803">
    <w:abstractNumId w:val="27"/>
  </w:num>
  <w:num w:numId="7" w16cid:durableId="132987829">
    <w:abstractNumId w:val="10"/>
  </w:num>
  <w:num w:numId="8" w16cid:durableId="271940196">
    <w:abstractNumId w:val="14"/>
  </w:num>
  <w:num w:numId="9" w16cid:durableId="1763915926">
    <w:abstractNumId w:val="5"/>
  </w:num>
  <w:num w:numId="10" w16cid:durableId="1182939963">
    <w:abstractNumId w:val="3"/>
  </w:num>
  <w:num w:numId="11" w16cid:durableId="965432988">
    <w:abstractNumId w:val="15"/>
  </w:num>
  <w:num w:numId="12" w16cid:durableId="687878834">
    <w:abstractNumId w:val="18"/>
  </w:num>
  <w:num w:numId="13" w16cid:durableId="128673052">
    <w:abstractNumId w:val="26"/>
  </w:num>
  <w:num w:numId="14" w16cid:durableId="1173034452">
    <w:abstractNumId w:val="25"/>
  </w:num>
  <w:num w:numId="15" w16cid:durableId="1919558519">
    <w:abstractNumId w:val="9"/>
  </w:num>
  <w:num w:numId="16" w16cid:durableId="1131097093">
    <w:abstractNumId w:val="21"/>
  </w:num>
  <w:num w:numId="17" w16cid:durableId="235670787">
    <w:abstractNumId w:val="4"/>
  </w:num>
  <w:num w:numId="18" w16cid:durableId="1516965289">
    <w:abstractNumId w:val="1"/>
  </w:num>
  <w:num w:numId="19" w16cid:durableId="1206868622">
    <w:abstractNumId w:val="17"/>
  </w:num>
  <w:num w:numId="20" w16cid:durableId="771783436">
    <w:abstractNumId w:val="0"/>
  </w:num>
  <w:num w:numId="21" w16cid:durableId="1338458846">
    <w:abstractNumId w:val="19"/>
  </w:num>
  <w:num w:numId="22" w16cid:durableId="674721564">
    <w:abstractNumId w:val="7"/>
  </w:num>
  <w:num w:numId="23" w16cid:durableId="1485968264">
    <w:abstractNumId w:val="13"/>
  </w:num>
  <w:num w:numId="24" w16cid:durableId="1075323632">
    <w:abstractNumId w:val="6"/>
  </w:num>
  <w:num w:numId="25" w16cid:durableId="1196650795">
    <w:abstractNumId w:val="8"/>
  </w:num>
  <w:num w:numId="26" w16cid:durableId="808592176">
    <w:abstractNumId w:val="20"/>
  </w:num>
  <w:num w:numId="27" w16cid:durableId="1989552870">
    <w:abstractNumId w:val="22"/>
  </w:num>
  <w:num w:numId="28" w16cid:durableId="14850074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9B"/>
    <w:rsid w:val="00001641"/>
    <w:rsid w:val="00001ACC"/>
    <w:rsid w:val="000058E5"/>
    <w:rsid w:val="000114FB"/>
    <w:rsid w:val="0003533B"/>
    <w:rsid w:val="00040C62"/>
    <w:rsid w:val="000419D9"/>
    <w:rsid w:val="000571A0"/>
    <w:rsid w:val="000615C4"/>
    <w:rsid w:val="00061D16"/>
    <w:rsid w:val="00062619"/>
    <w:rsid w:val="000637C8"/>
    <w:rsid w:val="00072D5E"/>
    <w:rsid w:val="00080568"/>
    <w:rsid w:val="00084381"/>
    <w:rsid w:val="00085902"/>
    <w:rsid w:val="000A5B5B"/>
    <w:rsid w:val="000A6B28"/>
    <w:rsid w:val="000B1C06"/>
    <w:rsid w:val="000B4EFA"/>
    <w:rsid w:val="000B786C"/>
    <w:rsid w:val="000C0C46"/>
    <w:rsid w:val="000C655B"/>
    <w:rsid w:val="000D0D10"/>
    <w:rsid w:val="000D39EC"/>
    <w:rsid w:val="000D6D47"/>
    <w:rsid w:val="000F1EC3"/>
    <w:rsid w:val="000F2092"/>
    <w:rsid w:val="000F50A7"/>
    <w:rsid w:val="001000E6"/>
    <w:rsid w:val="0010061F"/>
    <w:rsid w:val="00101E17"/>
    <w:rsid w:val="00103412"/>
    <w:rsid w:val="00104BC1"/>
    <w:rsid w:val="001063D7"/>
    <w:rsid w:val="00117B9C"/>
    <w:rsid w:val="001258EA"/>
    <w:rsid w:val="00127D71"/>
    <w:rsid w:val="00131352"/>
    <w:rsid w:val="001543EC"/>
    <w:rsid w:val="001610C8"/>
    <w:rsid w:val="001657DC"/>
    <w:rsid w:val="00167269"/>
    <w:rsid w:val="00171DDE"/>
    <w:rsid w:val="00173573"/>
    <w:rsid w:val="00173817"/>
    <w:rsid w:val="001927D2"/>
    <w:rsid w:val="00195B15"/>
    <w:rsid w:val="001979AA"/>
    <w:rsid w:val="00197A46"/>
    <w:rsid w:val="001A00CB"/>
    <w:rsid w:val="001B0857"/>
    <w:rsid w:val="001B229A"/>
    <w:rsid w:val="001D0DCF"/>
    <w:rsid w:val="001D1F1F"/>
    <w:rsid w:val="001D339B"/>
    <w:rsid w:val="001D3A97"/>
    <w:rsid w:val="001D515B"/>
    <w:rsid w:val="001E6A72"/>
    <w:rsid w:val="001E7B21"/>
    <w:rsid w:val="001F3BC7"/>
    <w:rsid w:val="00205C85"/>
    <w:rsid w:val="0021414A"/>
    <w:rsid w:val="00220CF4"/>
    <w:rsid w:val="002244EB"/>
    <w:rsid w:val="002256D6"/>
    <w:rsid w:val="0022709F"/>
    <w:rsid w:val="002621E2"/>
    <w:rsid w:val="0026315F"/>
    <w:rsid w:val="00266E82"/>
    <w:rsid w:val="002739F0"/>
    <w:rsid w:val="002744AF"/>
    <w:rsid w:val="00275FE9"/>
    <w:rsid w:val="00280248"/>
    <w:rsid w:val="00280309"/>
    <w:rsid w:val="002948E3"/>
    <w:rsid w:val="00297778"/>
    <w:rsid w:val="002A1E86"/>
    <w:rsid w:val="002C5C7D"/>
    <w:rsid w:val="002C7567"/>
    <w:rsid w:val="002C7FDD"/>
    <w:rsid w:val="002C7FF0"/>
    <w:rsid w:val="002E02DF"/>
    <w:rsid w:val="002E1E5F"/>
    <w:rsid w:val="002F1734"/>
    <w:rsid w:val="002F6840"/>
    <w:rsid w:val="002F686D"/>
    <w:rsid w:val="0030540D"/>
    <w:rsid w:val="00305882"/>
    <w:rsid w:val="003145FF"/>
    <w:rsid w:val="00314C19"/>
    <w:rsid w:val="00323156"/>
    <w:rsid w:val="0032657A"/>
    <w:rsid w:val="00343637"/>
    <w:rsid w:val="00347EBB"/>
    <w:rsid w:val="003503B3"/>
    <w:rsid w:val="0035227C"/>
    <w:rsid w:val="00357676"/>
    <w:rsid w:val="00357AC0"/>
    <w:rsid w:val="00365D4A"/>
    <w:rsid w:val="00370BB9"/>
    <w:rsid w:val="00380A6F"/>
    <w:rsid w:val="00381434"/>
    <w:rsid w:val="00386839"/>
    <w:rsid w:val="0038733C"/>
    <w:rsid w:val="0039373D"/>
    <w:rsid w:val="00396C28"/>
    <w:rsid w:val="003A4804"/>
    <w:rsid w:val="003A7016"/>
    <w:rsid w:val="003B059E"/>
    <w:rsid w:val="003B62FD"/>
    <w:rsid w:val="003B7317"/>
    <w:rsid w:val="003C59CC"/>
    <w:rsid w:val="003C776D"/>
    <w:rsid w:val="003E3707"/>
    <w:rsid w:val="003E61B2"/>
    <w:rsid w:val="003E64DC"/>
    <w:rsid w:val="003E7DF3"/>
    <w:rsid w:val="003F7FDB"/>
    <w:rsid w:val="00401AAA"/>
    <w:rsid w:val="00422A30"/>
    <w:rsid w:val="00433E13"/>
    <w:rsid w:val="0043717D"/>
    <w:rsid w:val="00440544"/>
    <w:rsid w:val="00445E45"/>
    <w:rsid w:val="00450A6A"/>
    <w:rsid w:val="004515F6"/>
    <w:rsid w:val="004611A1"/>
    <w:rsid w:val="004672BF"/>
    <w:rsid w:val="00467B59"/>
    <w:rsid w:val="00471D36"/>
    <w:rsid w:val="0047212D"/>
    <w:rsid w:val="004767C5"/>
    <w:rsid w:val="00481B7F"/>
    <w:rsid w:val="00482A6D"/>
    <w:rsid w:val="0048473D"/>
    <w:rsid w:val="00491CB5"/>
    <w:rsid w:val="004924C5"/>
    <w:rsid w:val="00496071"/>
    <w:rsid w:val="004A5DCE"/>
    <w:rsid w:val="004B200E"/>
    <w:rsid w:val="004B375F"/>
    <w:rsid w:val="004B787B"/>
    <w:rsid w:val="004B7F41"/>
    <w:rsid w:val="004C24A0"/>
    <w:rsid w:val="004D63D5"/>
    <w:rsid w:val="004D7D79"/>
    <w:rsid w:val="004E66D6"/>
    <w:rsid w:val="004F577E"/>
    <w:rsid w:val="005000E9"/>
    <w:rsid w:val="005036A8"/>
    <w:rsid w:val="00505ABB"/>
    <w:rsid w:val="00514857"/>
    <w:rsid w:val="0052068B"/>
    <w:rsid w:val="0055259F"/>
    <w:rsid w:val="0055281B"/>
    <w:rsid w:val="005542C3"/>
    <w:rsid w:val="00555653"/>
    <w:rsid w:val="00560222"/>
    <w:rsid w:val="0056130E"/>
    <w:rsid w:val="00563C7D"/>
    <w:rsid w:val="005706B7"/>
    <w:rsid w:val="005721B5"/>
    <w:rsid w:val="005725AB"/>
    <w:rsid w:val="00576227"/>
    <w:rsid w:val="0057742B"/>
    <w:rsid w:val="00581B9F"/>
    <w:rsid w:val="00583AE0"/>
    <w:rsid w:val="00584118"/>
    <w:rsid w:val="005864C2"/>
    <w:rsid w:val="005869D1"/>
    <w:rsid w:val="00590ED0"/>
    <w:rsid w:val="00594CDE"/>
    <w:rsid w:val="005A32D7"/>
    <w:rsid w:val="005A5E63"/>
    <w:rsid w:val="005B2D47"/>
    <w:rsid w:val="005C0692"/>
    <w:rsid w:val="005C1243"/>
    <w:rsid w:val="005C2A77"/>
    <w:rsid w:val="005C4213"/>
    <w:rsid w:val="005C4ECB"/>
    <w:rsid w:val="005E5C0D"/>
    <w:rsid w:val="005F18C8"/>
    <w:rsid w:val="00603D80"/>
    <w:rsid w:val="00606592"/>
    <w:rsid w:val="006066D0"/>
    <w:rsid w:val="0062256E"/>
    <w:rsid w:val="00627379"/>
    <w:rsid w:val="0063255B"/>
    <w:rsid w:val="006410A7"/>
    <w:rsid w:val="006467AE"/>
    <w:rsid w:val="00647FF0"/>
    <w:rsid w:val="00652058"/>
    <w:rsid w:val="00653433"/>
    <w:rsid w:val="00656436"/>
    <w:rsid w:val="00660490"/>
    <w:rsid w:val="0066057A"/>
    <w:rsid w:val="00670AE5"/>
    <w:rsid w:val="0067110F"/>
    <w:rsid w:val="006832F2"/>
    <w:rsid w:val="00683435"/>
    <w:rsid w:val="006861BA"/>
    <w:rsid w:val="00692F8E"/>
    <w:rsid w:val="00695CF8"/>
    <w:rsid w:val="006A1DC5"/>
    <w:rsid w:val="006A5BA7"/>
    <w:rsid w:val="006B41A0"/>
    <w:rsid w:val="006C3994"/>
    <w:rsid w:val="006C535D"/>
    <w:rsid w:val="006D0765"/>
    <w:rsid w:val="006D28F8"/>
    <w:rsid w:val="006E1DE6"/>
    <w:rsid w:val="006F2812"/>
    <w:rsid w:val="006F3A47"/>
    <w:rsid w:val="006F7F9B"/>
    <w:rsid w:val="00704A93"/>
    <w:rsid w:val="0071568D"/>
    <w:rsid w:val="0071610A"/>
    <w:rsid w:val="00716322"/>
    <w:rsid w:val="00721503"/>
    <w:rsid w:val="00727A17"/>
    <w:rsid w:val="00736D8A"/>
    <w:rsid w:val="0074033B"/>
    <w:rsid w:val="00740E1C"/>
    <w:rsid w:val="00741037"/>
    <w:rsid w:val="00744D2D"/>
    <w:rsid w:val="00751AB6"/>
    <w:rsid w:val="007544B6"/>
    <w:rsid w:val="00754CE4"/>
    <w:rsid w:val="00755127"/>
    <w:rsid w:val="0076592D"/>
    <w:rsid w:val="007665D2"/>
    <w:rsid w:val="00766F7E"/>
    <w:rsid w:val="00770A61"/>
    <w:rsid w:val="0078195A"/>
    <w:rsid w:val="00785EBA"/>
    <w:rsid w:val="00787BED"/>
    <w:rsid w:val="007972E4"/>
    <w:rsid w:val="00797E09"/>
    <w:rsid w:val="007A02F8"/>
    <w:rsid w:val="007A4BCD"/>
    <w:rsid w:val="007A74D1"/>
    <w:rsid w:val="007B71BC"/>
    <w:rsid w:val="007C4314"/>
    <w:rsid w:val="007C48EB"/>
    <w:rsid w:val="007C4C1F"/>
    <w:rsid w:val="007C5AD9"/>
    <w:rsid w:val="007C686B"/>
    <w:rsid w:val="007D1430"/>
    <w:rsid w:val="007D2006"/>
    <w:rsid w:val="007D43C5"/>
    <w:rsid w:val="007D493E"/>
    <w:rsid w:val="007E13D1"/>
    <w:rsid w:val="007E5713"/>
    <w:rsid w:val="007F19BA"/>
    <w:rsid w:val="007F3498"/>
    <w:rsid w:val="0080479E"/>
    <w:rsid w:val="00816970"/>
    <w:rsid w:val="00816F72"/>
    <w:rsid w:val="00817746"/>
    <w:rsid w:val="008223F8"/>
    <w:rsid w:val="008330E9"/>
    <w:rsid w:val="00840058"/>
    <w:rsid w:val="00841DEE"/>
    <w:rsid w:val="0084469A"/>
    <w:rsid w:val="00844F98"/>
    <w:rsid w:val="008516EC"/>
    <w:rsid w:val="008557A5"/>
    <w:rsid w:val="008817EF"/>
    <w:rsid w:val="00883EA9"/>
    <w:rsid w:val="008856D2"/>
    <w:rsid w:val="00890D95"/>
    <w:rsid w:val="00895889"/>
    <w:rsid w:val="00895BEF"/>
    <w:rsid w:val="008974FD"/>
    <w:rsid w:val="008976EC"/>
    <w:rsid w:val="008A2F78"/>
    <w:rsid w:val="008A591C"/>
    <w:rsid w:val="008A7975"/>
    <w:rsid w:val="008B69B0"/>
    <w:rsid w:val="008B726A"/>
    <w:rsid w:val="008C1A64"/>
    <w:rsid w:val="008C381C"/>
    <w:rsid w:val="008C6E1D"/>
    <w:rsid w:val="008D5064"/>
    <w:rsid w:val="008D51A9"/>
    <w:rsid w:val="008E191B"/>
    <w:rsid w:val="008E1F06"/>
    <w:rsid w:val="008E64A5"/>
    <w:rsid w:val="008F02FC"/>
    <w:rsid w:val="008F2379"/>
    <w:rsid w:val="008F28C4"/>
    <w:rsid w:val="00901BA5"/>
    <w:rsid w:val="00905D5C"/>
    <w:rsid w:val="00907580"/>
    <w:rsid w:val="009108A8"/>
    <w:rsid w:val="009111BD"/>
    <w:rsid w:val="00913CA7"/>
    <w:rsid w:val="00925F55"/>
    <w:rsid w:val="00933150"/>
    <w:rsid w:val="009370EF"/>
    <w:rsid w:val="00941B64"/>
    <w:rsid w:val="00952087"/>
    <w:rsid w:val="00956E8D"/>
    <w:rsid w:val="00957342"/>
    <w:rsid w:val="009577DB"/>
    <w:rsid w:val="00966377"/>
    <w:rsid w:val="00977CD5"/>
    <w:rsid w:val="00982886"/>
    <w:rsid w:val="00983229"/>
    <w:rsid w:val="009839DA"/>
    <w:rsid w:val="00984827"/>
    <w:rsid w:val="00984BF3"/>
    <w:rsid w:val="00985F97"/>
    <w:rsid w:val="00986F4C"/>
    <w:rsid w:val="0099307F"/>
    <w:rsid w:val="00996DBE"/>
    <w:rsid w:val="00997A2E"/>
    <w:rsid w:val="009A68A7"/>
    <w:rsid w:val="009B525F"/>
    <w:rsid w:val="009B6672"/>
    <w:rsid w:val="009D1D34"/>
    <w:rsid w:val="009D77C1"/>
    <w:rsid w:val="009E176A"/>
    <w:rsid w:val="009E38C5"/>
    <w:rsid w:val="009E797D"/>
    <w:rsid w:val="009F0854"/>
    <w:rsid w:val="009F2DAA"/>
    <w:rsid w:val="009F4AF5"/>
    <w:rsid w:val="009F4C1C"/>
    <w:rsid w:val="009F4CE4"/>
    <w:rsid w:val="00A02689"/>
    <w:rsid w:val="00A03977"/>
    <w:rsid w:val="00A04E5F"/>
    <w:rsid w:val="00A05BA4"/>
    <w:rsid w:val="00A15D82"/>
    <w:rsid w:val="00A216AA"/>
    <w:rsid w:val="00A31E91"/>
    <w:rsid w:val="00A336AE"/>
    <w:rsid w:val="00A36556"/>
    <w:rsid w:val="00A459F4"/>
    <w:rsid w:val="00A46DAF"/>
    <w:rsid w:val="00A52D9D"/>
    <w:rsid w:val="00A6141B"/>
    <w:rsid w:val="00A62145"/>
    <w:rsid w:val="00A70522"/>
    <w:rsid w:val="00A719D2"/>
    <w:rsid w:val="00A902E8"/>
    <w:rsid w:val="00AA1874"/>
    <w:rsid w:val="00AB0F56"/>
    <w:rsid w:val="00AC26BE"/>
    <w:rsid w:val="00AC2955"/>
    <w:rsid w:val="00AC3FB9"/>
    <w:rsid w:val="00AC7B17"/>
    <w:rsid w:val="00B0030F"/>
    <w:rsid w:val="00B00886"/>
    <w:rsid w:val="00B039E5"/>
    <w:rsid w:val="00B03A7E"/>
    <w:rsid w:val="00B06A8D"/>
    <w:rsid w:val="00B10E4D"/>
    <w:rsid w:val="00B164C7"/>
    <w:rsid w:val="00B1722D"/>
    <w:rsid w:val="00B30AA3"/>
    <w:rsid w:val="00B316AC"/>
    <w:rsid w:val="00B32396"/>
    <w:rsid w:val="00B32B31"/>
    <w:rsid w:val="00B354BC"/>
    <w:rsid w:val="00B35D98"/>
    <w:rsid w:val="00B36D81"/>
    <w:rsid w:val="00B37C9E"/>
    <w:rsid w:val="00B41862"/>
    <w:rsid w:val="00B47C59"/>
    <w:rsid w:val="00B53538"/>
    <w:rsid w:val="00B53C92"/>
    <w:rsid w:val="00B57DD2"/>
    <w:rsid w:val="00B7581C"/>
    <w:rsid w:val="00B75C58"/>
    <w:rsid w:val="00B8379B"/>
    <w:rsid w:val="00B91B97"/>
    <w:rsid w:val="00B92776"/>
    <w:rsid w:val="00B93BBB"/>
    <w:rsid w:val="00B93D74"/>
    <w:rsid w:val="00B94222"/>
    <w:rsid w:val="00B97BB2"/>
    <w:rsid w:val="00BA352F"/>
    <w:rsid w:val="00BA5BEB"/>
    <w:rsid w:val="00BB644C"/>
    <w:rsid w:val="00BB7003"/>
    <w:rsid w:val="00BC03AD"/>
    <w:rsid w:val="00BC29C6"/>
    <w:rsid w:val="00BC3B21"/>
    <w:rsid w:val="00BC4924"/>
    <w:rsid w:val="00BC4FDE"/>
    <w:rsid w:val="00BC5677"/>
    <w:rsid w:val="00BD501C"/>
    <w:rsid w:val="00BD51A5"/>
    <w:rsid w:val="00BE321A"/>
    <w:rsid w:val="00BF44C3"/>
    <w:rsid w:val="00C00661"/>
    <w:rsid w:val="00C04D2B"/>
    <w:rsid w:val="00C1094C"/>
    <w:rsid w:val="00C11228"/>
    <w:rsid w:val="00C12AAA"/>
    <w:rsid w:val="00C21EDD"/>
    <w:rsid w:val="00C33D8A"/>
    <w:rsid w:val="00C36862"/>
    <w:rsid w:val="00C40FDB"/>
    <w:rsid w:val="00C420F0"/>
    <w:rsid w:val="00C4261B"/>
    <w:rsid w:val="00C52948"/>
    <w:rsid w:val="00C57B49"/>
    <w:rsid w:val="00C61AF6"/>
    <w:rsid w:val="00C65493"/>
    <w:rsid w:val="00C706DB"/>
    <w:rsid w:val="00C77D14"/>
    <w:rsid w:val="00C83F30"/>
    <w:rsid w:val="00C92E16"/>
    <w:rsid w:val="00C96F46"/>
    <w:rsid w:val="00CA3085"/>
    <w:rsid w:val="00CA393E"/>
    <w:rsid w:val="00CA3C1C"/>
    <w:rsid w:val="00CA505F"/>
    <w:rsid w:val="00CA72FB"/>
    <w:rsid w:val="00CA7ACD"/>
    <w:rsid w:val="00CB025E"/>
    <w:rsid w:val="00CB2747"/>
    <w:rsid w:val="00CC36C0"/>
    <w:rsid w:val="00CC5977"/>
    <w:rsid w:val="00CC5D9A"/>
    <w:rsid w:val="00CD1DD2"/>
    <w:rsid w:val="00CD40EF"/>
    <w:rsid w:val="00CE2342"/>
    <w:rsid w:val="00CE5DC7"/>
    <w:rsid w:val="00CF36F7"/>
    <w:rsid w:val="00D24130"/>
    <w:rsid w:val="00D41148"/>
    <w:rsid w:val="00D42B9B"/>
    <w:rsid w:val="00D46F33"/>
    <w:rsid w:val="00D51FA2"/>
    <w:rsid w:val="00D64EEE"/>
    <w:rsid w:val="00D6589E"/>
    <w:rsid w:val="00D67454"/>
    <w:rsid w:val="00D7243C"/>
    <w:rsid w:val="00D73085"/>
    <w:rsid w:val="00D75821"/>
    <w:rsid w:val="00D94C00"/>
    <w:rsid w:val="00D95755"/>
    <w:rsid w:val="00DA02C1"/>
    <w:rsid w:val="00DA0FB8"/>
    <w:rsid w:val="00DA191F"/>
    <w:rsid w:val="00DA1D70"/>
    <w:rsid w:val="00DB10DB"/>
    <w:rsid w:val="00DB17C6"/>
    <w:rsid w:val="00DB2C08"/>
    <w:rsid w:val="00DB4654"/>
    <w:rsid w:val="00DE003C"/>
    <w:rsid w:val="00DF0B8D"/>
    <w:rsid w:val="00DF121E"/>
    <w:rsid w:val="00DF2A06"/>
    <w:rsid w:val="00DF6AE3"/>
    <w:rsid w:val="00E05BC6"/>
    <w:rsid w:val="00E06A8A"/>
    <w:rsid w:val="00E1350D"/>
    <w:rsid w:val="00E24249"/>
    <w:rsid w:val="00E24BCC"/>
    <w:rsid w:val="00E36344"/>
    <w:rsid w:val="00E41DF5"/>
    <w:rsid w:val="00E4399C"/>
    <w:rsid w:val="00E46285"/>
    <w:rsid w:val="00E51CB6"/>
    <w:rsid w:val="00E52371"/>
    <w:rsid w:val="00E53056"/>
    <w:rsid w:val="00E55FE2"/>
    <w:rsid w:val="00E5609D"/>
    <w:rsid w:val="00E70B10"/>
    <w:rsid w:val="00E812AE"/>
    <w:rsid w:val="00E84EC7"/>
    <w:rsid w:val="00E95426"/>
    <w:rsid w:val="00E97EC0"/>
    <w:rsid w:val="00EA6854"/>
    <w:rsid w:val="00EB2831"/>
    <w:rsid w:val="00EC2AF4"/>
    <w:rsid w:val="00ED212B"/>
    <w:rsid w:val="00ED6F43"/>
    <w:rsid w:val="00EE3875"/>
    <w:rsid w:val="00EE3CA5"/>
    <w:rsid w:val="00EE50CA"/>
    <w:rsid w:val="00EF4156"/>
    <w:rsid w:val="00F000C1"/>
    <w:rsid w:val="00F10167"/>
    <w:rsid w:val="00F201C3"/>
    <w:rsid w:val="00F21BD5"/>
    <w:rsid w:val="00F311A8"/>
    <w:rsid w:val="00F32B79"/>
    <w:rsid w:val="00F4304A"/>
    <w:rsid w:val="00F51B6F"/>
    <w:rsid w:val="00F61449"/>
    <w:rsid w:val="00F61CC3"/>
    <w:rsid w:val="00F6418A"/>
    <w:rsid w:val="00F65A13"/>
    <w:rsid w:val="00F84035"/>
    <w:rsid w:val="00F935B5"/>
    <w:rsid w:val="00FA1AC9"/>
    <w:rsid w:val="00FA3ED5"/>
    <w:rsid w:val="00FA40F1"/>
    <w:rsid w:val="00FA722B"/>
    <w:rsid w:val="00FB2C50"/>
    <w:rsid w:val="00FB43AB"/>
    <w:rsid w:val="00FB4B26"/>
    <w:rsid w:val="00FD1B36"/>
    <w:rsid w:val="00FD5DD3"/>
    <w:rsid w:val="00FF008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872BF"/>
  <w15:docId w15:val="{9F1E110B-1B3D-4A78-B3A3-B0CB67DF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B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5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52058"/>
    <w:pPr>
      <w:keepNext/>
      <w:tabs>
        <w:tab w:val="left" w:pos="2160"/>
        <w:tab w:val="left" w:pos="2880"/>
        <w:tab w:val="left" w:pos="7380"/>
      </w:tabs>
      <w:outlineLvl w:val="1"/>
    </w:pPr>
    <w:rPr>
      <w:rFonts w:asciiTheme="majorHAnsi" w:hAnsiTheme="majorHAnsi" w:cs="Arial"/>
      <w:b/>
      <w:szCs w:val="18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90E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90ED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90ED0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44F9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70B10"/>
    <w:pPr>
      <w:ind w:left="720"/>
    </w:pPr>
    <w:rPr>
      <w:rFonts w:ascii="Bodoni MT" w:hAnsi="Bodoni MT"/>
    </w:rPr>
  </w:style>
  <w:style w:type="paragraph" w:styleId="NormalWeb">
    <w:name w:val="Normal (Web)"/>
    <w:basedOn w:val="Normal"/>
    <w:uiPriority w:val="99"/>
    <w:unhideWhenUsed/>
    <w:rsid w:val="00941B6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66E82"/>
    <w:pPr>
      <w:ind w:left="720"/>
    </w:pPr>
  </w:style>
  <w:style w:type="character" w:customStyle="1" w:styleId="Heading2Char">
    <w:name w:val="Heading 2 Char"/>
    <w:link w:val="Heading2"/>
    <w:rsid w:val="00652058"/>
    <w:rPr>
      <w:rFonts w:asciiTheme="majorHAnsi" w:hAnsiTheme="majorHAnsi" w:cs="Arial"/>
      <w:b/>
      <w:sz w:val="24"/>
      <w:szCs w:val="18"/>
      <w:u w:val="single"/>
    </w:rPr>
  </w:style>
  <w:style w:type="paragraph" w:styleId="BodyTextIndent2">
    <w:name w:val="Body Text Indent 2"/>
    <w:basedOn w:val="Normal"/>
    <w:link w:val="BodyTextIndent2Char"/>
    <w:rsid w:val="008557A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557A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77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77D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77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77DB"/>
    <w:rPr>
      <w:sz w:val="24"/>
      <w:szCs w:val="24"/>
    </w:rPr>
  </w:style>
  <w:style w:type="paragraph" w:styleId="BalloonText">
    <w:name w:val="Balloon Text"/>
    <w:basedOn w:val="Normal"/>
    <w:link w:val="BalloonTextChar"/>
    <w:rsid w:val="00041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19D9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semiHidden/>
    <w:rsid w:val="00844F98"/>
    <w:rPr>
      <w:rFonts w:ascii="Cambria" w:eastAsia="Times New Roman" w:hAnsi="Cambria" w:cs="Times New Roman"/>
      <w:sz w:val="22"/>
      <w:szCs w:val="22"/>
    </w:rPr>
  </w:style>
  <w:style w:type="character" w:customStyle="1" w:styleId="Heading6Char">
    <w:name w:val="Heading 6 Char"/>
    <w:link w:val="Heading6"/>
    <w:semiHidden/>
    <w:rsid w:val="00590ED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90ED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90ED0"/>
    <w:rPr>
      <w:rFonts w:ascii="Calibri" w:eastAsia="Times New Roman" w:hAnsi="Calibri" w:cs="Times New Roman"/>
      <w:i/>
      <w:iCs/>
      <w:sz w:val="24"/>
      <w:szCs w:val="24"/>
    </w:rPr>
  </w:style>
  <w:style w:type="character" w:styleId="Hyperlink">
    <w:name w:val="Hyperlink"/>
    <w:rsid w:val="00590ED0"/>
    <w:rPr>
      <w:color w:val="0000FF"/>
      <w:u w:val="single"/>
    </w:rPr>
  </w:style>
  <w:style w:type="character" w:styleId="Strong">
    <w:name w:val="Strong"/>
    <w:qFormat/>
    <w:rsid w:val="00AA1874"/>
    <w:rPr>
      <w:b/>
      <w:bCs/>
    </w:rPr>
  </w:style>
  <w:style w:type="paragraph" w:styleId="NoSpacing">
    <w:name w:val="No Spacing"/>
    <w:uiPriority w:val="1"/>
    <w:qFormat/>
    <w:rsid w:val="00E36344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C4ECB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7A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r-only">
    <w:name w:val="sr-only"/>
    <w:basedOn w:val="DefaultParagraphFont"/>
    <w:rsid w:val="00966377"/>
  </w:style>
  <w:style w:type="character" w:styleId="Emphasis">
    <w:name w:val="Emphasis"/>
    <w:basedOn w:val="DefaultParagraphFont"/>
    <w:qFormat/>
    <w:rsid w:val="0032657A"/>
    <w:rPr>
      <w:i/>
      <w:iCs/>
    </w:rPr>
  </w:style>
  <w:style w:type="paragraph" w:styleId="BodyText">
    <w:name w:val="Body Text"/>
    <w:basedOn w:val="Normal"/>
    <w:link w:val="BodyTextChar"/>
    <w:semiHidden/>
    <w:unhideWhenUsed/>
    <w:rsid w:val="008D51A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D51A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4E5F"/>
    <w:rPr>
      <w:color w:val="605E5C"/>
      <w:shd w:val="clear" w:color="auto" w:fill="E1DFDD"/>
    </w:rPr>
  </w:style>
  <w:style w:type="character" w:customStyle="1" w:styleId="markwu9kryl5f">
    <w:name w:val="markwu9kryl5f"/>
    <w:basedOn w:val="DefaultParagraphFont"/>
    <w:rsid w:val="008F28C4"/>
  </w:style>
  <w:style w:type="character" w:customStyle="1" w:styleId="Heading1Char">
    <w:name w:val="Heading 1 Char"/>
    <w:basedOn w:val="DefaultParagraphFont"/>
    <w:link w:val="Heading1"/>
    <w:rsid w:val="005725AB"/>
    <w:rPr>
      <w:rFonts w:asciiTheme="majorHAnsi" w:eastAsiaTheme="majorEastAsia" w:hAnsiTheme="majorHAnsi" w:cstheme="majorBidi"/>
      <w:sz w:val="28"/>
      <w:szCs w:val="32"/>
    </w:rPr>
  </w:style>
  <w:style w:type="character" w:customStyle="1" w:styleId="markkk5qojkkl">
    <w:name w:val="markkk5qojkkl"/>
    <w:basedOn w:val="DefaultParagraphFont"/>
    <w:rsid w:val="00DB2C08"/>
  </w:style>
  <w:style w:type="character" w:customStyle="1" w:styleId="markx9acqbk60">
    <w:name w:val="markx9acqbk60"/>
    <w:basedOn w:val="DefaultParagraphFont"/>
    <w:rsid w:val="00DB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wetzel@purdu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urdue.edu/hhs/life360/2019-fall/speak-up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5282</Words>
  <Characters>30108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Indiana University</Company>
  <LinksUpToDate>false</LinksUpToDate>
  <CharactersWithSpaces>35320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Dawn Wetzel</dc:creator>
  <cp:lastModifiedBy>Amanda Kay Wright Swanger</cp:lastModifiedBy>
  <cp:revision>2</cp:revision>
  <cp:lastPrinted>2025-04-11T17:18:00Z</cp:lastPrinted>
  <dcterms:created xsi:type="dcterms:W3CDTF">2026-02-20T14:28:00Z</dcterms:created>
  <dcterms:modified xsi:type="dcterms:W3CDTF">2026-02-20T14:28:00Z</dcterms:modified>
</cp:coreProperties>
</file>